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5F90B" w14:textId="56443AA6" w:rsidR="00AA417E" w:rsidRPr="00392908" w:rsidRDefault="00BF7FFE" w:rsidP="00BF7FFE">
      <w:pPr>
        <w:jc w:val="center"/>
        <w:rPr>
          <w:rFonts w:ascii="Arial" w:hAnsi="Arial" w:cs="Arial"/>
          <w:b/>
          <w:bCs/>
          <w:sz w:val="24"/>
          <w:szCs w:val="24"/>
        </w:rPr>
      </w:pPr>
      <w:r w:rsidRPr="00392908">
        <w:rPr>
          <w:rFonts w:ascii="Arial" w:hAnsi="Arial" w:cs="Arial"/>
          <w:b/>
          <w:bCs/>
          <w:sz w:val="24"/>
          <w:szCs w:val="24"/>
        </w:rPr>
        <w:t>ATA DE AVALIAÇÃO DE AMOSTRA</w:t>
      </w:r>
      <w:r w:rsidR="002963BF" w:rsidRPr="00392908">
        <w:rPr>
          <w:rFonts w:ascii="Arial" w:hAnsi="Arial" w:cs="Arial"/>
          <w:b/>
          <w:bCs/>
          <w:sz w:val="24"/>
          <w:szCs w:val="24"/>
        </w:rPr>
        <w:t>S</w:t>
      </w:r>
    </w:p>
    <w:p w14:paraId="4341E6C8" w14:textId="5DDD3A97" w:rsidR="00BF7FFE" w:rsidRPr="00392908" w:rsidRDefault="00BF7FFE" w:rsidP="00BF7FFE">
      <w:pPr>
        <w:jc w:val="center"/>
        <w:rPr>
          <w:rFonts w:ascii="Arial" w:hAnsi="Arial" w:cs="Arial"/>
          <w:b/>
          <w:bCs/>
          <w:sz w:val="24"/>
          <w:szCs w:val="24"/>
        </w:rPr>
      </w:pPr>
      <w:r w:rsidRPr="00392908">
        <w:rPr>
          <w:rFonts w:ascii="Arial" w:hAnsi="Arial" w:cs="Arial"/>
          <w:b/>
          <w:bCs/>
          <w:sz w:val="24"/>
          <w:szCs w:val="24"/>
        </w:rPr>
        <w:t xml:space="preserve">PREGÃO ELETRÔNICO Nº </w:t>
      </w:r>
      <w:r w:rsidR="0061321A">
        <w:rPr>
          <w:rFonts w:ascii="Arial" w:hAnsi="Arial" w:cs="Arial"/>
          <w:b/>
          <w:bCs/>
          <w:sz w:val="24"/>
          <w:szCs w:val="24"/>
        </w:rPr>
        <w:t>23</w:t>
      </w:r>
      <w:r w:rsidRPr="00392908">
        <w:rPr>
          <w:rFonts w:ascii="Arial" w:hAnsi="Arial" w:cs="Arial"/>
          <w:b/>
          <w:bCs/>
          <w:sz w:val="24"/>
          <w:szCs w:val="24"/>
        </w:rPr>
        <w:t>/2024</w:t>
      </w:r>
    </w:p>
    <w:p w14:paraId="050A1819" w14:textId="1E95FAE9" w:rsidR="00BF7FFE" w:rsidRPr="00D13F78" w:rsidRDefault="0061321A" w:rsidP="00BF7FFE">
      <w:pPr>
        <w:jc w:val="both"/>
        <w:rPr>
          <w:rFonts w:ascii="Helvetica" w:hAnsi="Helvetica" w:cs="Helvetica"/>
          <w:color w:val="3B3B3A"/>
        </w:rPr>
      </w:pPr>
      <w:r>
        <w:rPr>
          <w:rFonts w:ascii="Arial" w:hAnsi="Arial" w:cs="Arial"/>
          <w:sz w:val="24"/>
          <w:szCs w:val="24"/>
        </w:rPr>
        <w:t xml:space="preserve">Aos </w:t>
      </w:r>
      <w:r w:rsidR="00D75B6E">
        <w:rPr>
          <w:rFonts w:ascii="Arial" w:hAnsi="Arial" w:cs="Arial"/>
          <w:sz w:val="24"/>
          <w:szCs w:val="24"/>
        </w:rPr>
        <w:t>vinte e seis</w:t>
      </w:r>
      <w:r>
        <w:rPr>
          <w:rFonts w:ascii="Arial" w:hAnsi="Arial" w:cs="Arial"/>
          <w:sz w:val="24"/>
          <w:szCs w:val="24"/>
        </w:rPr>
        <w:t xml:space="preserve"> dias do mês de agosto de dois mil e vinte e</w:t>
      </w:r>
      <w:r w:rsidR="002963BF" w:rsidRPr="00392908">
        <w:rPr>
          <w:rFonts w:ascii="Arial" w:hAnsi="Arial" w:cs="Arial"/>
          <w:sz w:val="24"/>
          <w:szCs w:val="24"/>
        </w:rPr>
        <w:t xml:space="preserve"> quatro</w:t>
      </w:r>
      <w:r w:rsidR="00BF7FFE" w:rsidRPr="00392908">
        <w:rPr>
          <w:rFonts w:ascii="Arial" w:hAnsi="Arial" w:cs="Arial"/>
          <w:sz w:val="24"/>
          <w:szCs w:val="24"/>
        </w:rPr>
        <w:t xml:space="preserve"> (</w:t>
      </w:r>
      <w:r w:rsidR="00D75B6E">
        <w:rPr>
          <w:rFonts w:ascii="Arial" w:hAnsi="Arial" w:cs="Arial"/>
          <w:sz w:val="24"/>
          <w:szCs w:val="24"/>
        </w:rPr>
        <w:t>26</w:t>
      </w:r>
      <w:r>
        <w:rPr>
          <w:rFonts w:ascii="Arial" w:hAnsi="Arial" w:cs="Arial"/>
          <w:sz w:val="24"/>
          <w:szCs w:val="24"/>
        </w:rPr>
        <w:t>/08/2024</w:t>
      </w:r>
      <w:r w:rsidR="00BF7FFE" w:rsidRPr="00392908">
        <w:rPr>
          <w:rFonts w:ascii="Arial" w:hAnsi="Arial" w:cs="Arial"/>
          <w:sz w:val="24"/>
          <w:szCs w:val="24"/>
        </w:rPr>
        <w:t xml:space="preserve">), às </w:t>
      </w:r>
      <w:r>
        <w:rPr>
          <w:rFonts w:ascii="Arial" w:hAnsi="Arial" w:cs="Arial"/>
          <w:sz w:val="24"/>
          <w:szCs w:val="24"/>
        </w:rPr>
        <w:t>14</w:t>
      </w:r>
      <w:r w:rsidR="00BF7FFE" w:rsidRPr="00392908">
        <w:rPr>
          <w:rFonts w:ascii="Arial" w:hAnsi="Arial" w:cs="Arial"/>
          <w:sz w:val="24"/>
          <w:szCs w:val="24"/>
        </w:rPr>
        <w:t>h00min, reuniram-se na sala de reuniões do Consórcio Intermunicipal de Saúde do Oeste do Paraná – CISOP, os servidores responsáveis para fins de an</w:t>
      </w:r>
      <w:r w:rsidR="002B081E" w:rsidRPr="00392908">
        <w:rPr>
          <w:rFonts w:ascii="Arial" w:hAnsi="Arial" w:cs="Arial"/>
          <w:sz w:val="24"/>
          <w:szCs w:val="24"/>
        </w:rPr>
        <w:t>á</w:t>
      </w:r>
      <w:r w:rsidR="00BF7FFE" w:rsidRPr="00392908">
        <w:rPr>
          <w:rFonts w:ascii="Arial" w:hAnsi="Arial" w:cs="Arial"/>
          <w:sz w:val="24"/>
          <w:szCs w:val="24"/>
        </w:rPr>
        <w:t xml:space="preserve">lise, verificação e aprovação/reprovação de amostras dos fornecedores melhores classificados, no Processo Administrativo, nº </w:t>
      </w:r>
      <w:r>
        <w:rPr>
          <w:rFonts w:ascii="Arial" w:hAnsi="Arial" w:cs="Arial"/>
          <w:sz w:val="24"/>
          <w:szCs w:val="24"/>
        </w:rPr>
        <w:t>29</w:t>
      </w:r>
      <w:r w:rsidR="00BF7FFE" w:rsidRPr="00392908">
        <w:rPr>
          <w:rFonts w:ascii="Arial" w:hAnsi="Arial" w:cs="Arial"/>
          <w:sz w:val="24"/>
          <w:szCs w:val="24"/>
        </w:rPr>
        <w:t xml:space="preserve">/2024, na modalidade Pregão Eletrônico nº </w:t>
      </w:r>
      <w:r>
        <w:rPr>
          <w:rFonts w:ascii="Arial" w:hAnsi="Arial" w:cs="Arial"/>
          <w:sz w:val="24"/>
          <w:szCs w:val="24"/>
        </w:rPr>
        <w:t>23</w:t>
      </w:r>
      <w:r w:rsidR="00BF7FFE" w:rsidRPr="00392908">
        <w:rPr>
          <w:rFonts w:ascii="Arial" w:hAnsi="Arial" w:cs="Arial"/>
          <w:sz w:val="24"/>
          <w:szCs w:val="24"/>
        </w:rPr>
        <w:t>/2024, cujo objeto consiste na</w:t>
      </w:r>
      <w:r w:rsidR="002963BF" w:rsidRPr="00392908">
        <w:rPr>
          <w:rFonts w:ascii="Arial" w:hAnsi="Arial" w:cs="Arial"/>
          <w:sz w:val="24"/>
          <w:szCs w:val="24"/>
        </w:rPr>
        <w:t>s</w:t>
      </w:r>
      <w:r w:rsidR="00BF7FFE" w:rsidRPr="00392908">
        <w:rPr>
          <w:rFonts w:ascii="Arial" w:hAnsi="Arial" w:cs="Arial"/>
          <w:sz w:val="24"/>
          <w:szCs w:val="24"/>
        </w:rPr>
        <w:t xml:space="preserve"> </w:t>
      </w:r>
      <w:r w:rsidR="002963BF" w:rsidRPr="00392908">
        <w:rPr>
          <w:rFonts w:ascii="Arial" w:hAnsi="Arial" w:cs="Arial"/>
          <w:sz w:val="24"/>
          <w:szCs w:val="24"/>
        </w:rPr>
        <w:t>eventuais e futuras</w:t>
      </w:r>
      <w:r>
        <w:rPr>
          <w:rFonts w:ascii="Arial" w:hAnsi="Arial" w:cs="Arial"/>
          <w:sz w:val="24"/>
          <w:szCs w:val="24"/>
        </w:rPr>
        <w:t xml:space="preserve"> </w:t>
      </w:r>
      <w:r w:rsidRPr="00D75B6E">
        <w:rPr>
          <w:rFonts w:ascii="Arial" w:hAnsi="Arial" w:cs="Arial"/>
          <w:color w:val="0D0D0D" w:themeColor="text1" w:themeTint="F2"/>
          <w:sz w:val="24"/>
          <w:szCs w:val="24"/>
        </w:rPr>
        <w:t>aquisições de material de limpeza para o CISOP e o SIM PR</w:t>
      </w:r>
      <w:r w:rsidR="002963BF" w:rsidRPr="00D75B6E">
        <w:rPr>
          <w:rFonts w:ascii="Arial" w:hAnsi="Arial" w:cs="Arial"/>
          <w:color w:val="0D0D0D" w:themeColor="text1" w:themeTint="F2"/>
          <w:sz w:val="24"/>
          <w:szCs w:val="24"/>
        </w:rPr>
        <w:t xml:space="preserve">. </w:t>
      </w:r>
      <w:r w:rsidR="00BF7FFE" w:rsidRPr="00D75B6E">
        <w:rPr>
          <w:rFonts w:ascii="Arial" w:hAnsi="Arial" w:cs="Arial"/>
          <w:color w:val="0D0D0D" w:themeColor="text1" w:themeTint="F2"/>
          <w:sz w:val="24"/>
          <w:szCs w:val="24"/>
        </w:rPr>
        <w:t>Estiveram presentes na reunião os servidores,</w:t>
      </w:r>
      <w:r w:rsidRPr="00D75B6E">
        <w:rPr>
          <w:rFonts w:ascii="Arial" w:hAnsi="Arial" w:cs="Arial"/>
          <w:color w:val="0D0D0D" w:themeColor="text1" w:themeTint="F2"/>
          <w:sz w:val="24"/>
          <w:szCs w:val="24"/>
        </w:rPr>
        <w:t xml:space="preserve"> </w:t>
      </w:r>
      <w:r w:rsidR="00465CD9" w:rsidRPr="00D75B6E">
        <w:rPr>
          <w:rFonts w:ascii="Arial" w:hAnsi="Arial" w:cs="Arial"/>
          <w:color w:val="0D0D0D" w:themeColor="text1" w:themeTint="F2"/>
          <w:sz w:val="24"/>
          <w:szCs w:val="24"/>
          <w:shd w:val="clear" w:color="auto" w:fill="FFFFFF"/>
        </w:rPr>
        <w:t xml:space="preserve">Edna Aparecida </w:t>
      </w:r>
      <w:proofErr w:type="spellStart"/>
      <w:r w:rsidR="00465CD9" w:rsidRPr="00D75B6E">
        <w:rPr>
          <w:rFonts w:ascii="Arial" w:hAnsi="Arial" w:cs="Arial"/>
          <w:color w:val="0D0D0D" w:themeColor="text1" w:themeTint="F2"/>
          <w:sz w:val="24"/>
          <w:szCs w:val="24"/>
          <w:shd w:val="clear" w:color="auto" w:fill="FFFFFF"/>
        </w:rPr>
        <w:t>Katscki</w:t>
      </w:r>
      <w:proofErr w:type="spellEnd"/>
      <w:r w:rsidR="00A7708B" w:rsidRPr="00D75B6E">
        <w:rPr>
          <w:rFonts w:ascii="Arial" w:hAnsi="Arial" w:cs="Arial"/>
          <w:color w:val="0D0D0D" w:themeColor="text1" w:themeTint="F2"/>
          <w:sz w:val="24"/>
          <w:szCs w:val="24"/>
        </w:rPr>
        <w:t xml:space="preserve">, </w:t>
      </w:r>
      <w:proofErr w:type="spellStart"/>
      <w:r w:rsidR="00E76695" w:rsidRPr="00D75B6E">
        <w:rPr>
          <w:rFonts w:ascii="Arial" w:hAnsi="Arial" w:cs="Arial"/>
          <w:color w:val="0D0D0D" w:themeColor="text1" w:themeTint="F2"/>
          <w:sz w:val="24"/>
          <w:szCs w:val="24"/>
          <w:shd w:val="clear" w:color="auto" w:fill="FFFFFF"/>
        </w:rPr>
        <w:t>Grazielle</w:t>
      </w:r>
      <w:proofErr w:type="spellEnd"/>
      <w:r w:rsidR="00E76695" w:rsidRPr="00D75B6E">
        <w:rPr>
          <w:rFonts w:ascii="Arial" w:hAnsi="Arial" w:cs="Arial"/>
          <w:color w:val="0D0D0D" w:themeColor="text1" w:themeTint="F2"/>
          <w:sz w:val="24"/>
          <w:szCs w:val="24"/>
          <w:shd w:val="clear" w:color="auto" w:fill="FFFFFF"/>
        </w:rPr>
        <w:t xml:space="preserve"> da Silva Trevizan Bueno</w:t>
      </w:r>
      <w:r w:rsidR="00A7708B" w:rsidRPr="00D75B6E">
        <w:rPr>
          <w:rFonts w:ascii="Arial" w:hAnsi="Arial" w:cs="Arial"/>
          <w:color w:val="0D0D0D" w:themeColor="text1" w:themeTint="F2"/>
          <w:sz w:val="24"/>
          <w:szCs w:val="24"/>
        </w:rPr>
        <w:t>, Jessica Rodrigues</w:t>
      </w:r>
      <w:r w:rsidR="00465CD9" w:rsidRPr="00D75B6E">
        <w:rPr>
          <w:rFonts w:ascii="Arial" w:hAnsi="Arial" w:cs="Arial"/>
          <w:color w:val="0D0D0D" w:themeColor="text1" w:themeTint="F2"/>
          <w:sz w:val="24"/>
          <w:szCs w:val="24"/>
        </w:rPr>
        <w:t xml:space="preserve"> de Souza</w:t>
      </w:r>
      <w:r w:rsidR="00A71845" w:rsidRPr="00D75B6E">
        <w:rPr>
          <w:rFonts w:ascii="Arial" w:hAnsi="Arial" w:cs="Arial"/>
          <w:color w:val="0D0D0D" w:themeColor="text1" w:themeTint="F2"/>
          <w:sz w:val="24"/>
          <w:szCs w:val="24"/>
        </w:rPr>
        <w:t xml:space="preserve">, </w:t>
      </w:r>
      <w:proofErr w:type="spellStart"/>
      <w:r w:rsidR="00A71845" w:rsidRPr="00D75B6E">
        <w:rPr>
          <w:rFonts w:ascii="Arial" w:hAnsi="Arial" w:cs="Arial"/>
          <w:color w:val="0D0D0D" w:themeColor="text1" w:themeTint="F2"/>
          <w:sz w:val="24"/>
          <w:szCs w:val="24"/>
        </w:rPr>
        <w:t>Rosemilda</w:t>
      </w:r>
      <w:proofErr w:type="spellEnd"/>
      <w:r w:rsidR="00A71845" w:rsidRPr="00D75B6E">
        <w:rPr>
          <w:rFonts w:ascii="Arial" w:hAnsi="Arial" w:cs="Arial"/>
          <w:color w:val="0D0D0D" w:themeColor="text1" w:themeTint="F2"/>
          <w:sz w:val="24"/>
          <w:szCs w:val="24"/>
        </w:rPr>
        <w:t xml:space="preserve"> Ferreira Machado</w:t>
      </w:r>
      <w:r w:rsidRPr="00D75B6E">
        <w:rPr>
          <w:rFonts w:ascii="Arial" w:hAnsi="Arial" w:cs="Arial"/>
          <w:color w:val="0D0D0D" w:themeColor="text1" w:themeTint="F2"/>
          <w:sz w:val="24"/>
          <w:szCs w:val="24"/>
        </w:rPr>
        <w:t xml:space="preserve"> </w:t>
      </w:r>
      <w:r w:rsidR="00A71845" w:rsidRPr="00D75B6E">
        <w:rPr>
          <w:rFonts w:ascii="Arial" w:hAnsi="Arial" w:cs="Arial"/>
          <w:color w:val="0D0D0D" w:themeColor="text1" w:themeTint="F2"/>
          <w:sz w:val="24"/>
          <w:szCs w:val="24"/>
        </w:rPr>
        <w:t xml:space="preserve"> e </w:t>
      </w:r>
      <w:r w:rsidR="00A71845" w:rsidRPr="00863D8A">
        <w:rPr>
          <w:rFonts w:ascii="Arial" w:hAnsi="Arial" w:cs="Arial"/>
          <w:color w:val="0D0D0D" w:themeColor="text1" w:themeTint="F2"/>
          <w:sz w:val="24"/>
          <w:szCs w:val="24"/>
        </w:rPr>
        <w:t>Claudete Milan de Matos</w:t>
      </w:r>
      <w:r w:rsidR="00D13F78" w:rsidRPr="00863D8A">
        <w:rPr>
          <w:rFonts w:ascii="Arial" w:hAnsi="Arial" w:cs="Arial"/>
          <w:color w:val="0D0D0D" w:themeColor="text1" w:themeTint="F2"/>
          <w:sz w:val="24"/>
          <w:szCs w:val="24"/>
        </w:rPr>
        <w:t>.</w:t>
      </w:r>
      <w:r w:rsidR="00D13F78" w:rsidRPr="00D75B6E">
        <w:rPr>
          <w:rFonts w:ascii="Arial" w:hAnsi="Arial" w:cs="Arial"/>
          <w:color w:val="0D0D0D" w:themeColor="text1" w:themeTint="F2"/>
          <w:sz w:val="24"/>
          <w:szCs w:val="24"/>
        </w:rPr>
        <w:t xml:space="preserve"> </w:t>
      </w:r>
      <w:r w:rsidR="00737FBC" w:rsidRPr="00D75B6E">
        <w:rPr>
          <w:rFonts w:ascii="Arial" w:hAnsi="Arial" w:cs="Arial"/>
          <w:color w:val="0D0D0D" w:themeColor="text1" w:themeTint="F2"/>
          <w:sz w:val="24"/>
          <w:szCs w:val="24"/>
        </w:rPr>
        <w:t>Da análise dos itens, chegou-se a seguinte conclusão:</w:t>
      </w:r>
    </w:p>
    <w:p w14:paraId="7A16E4C1" w14:textId="77777777" w:rsidR="002963BF" w:rsidRPr="00392908" w:rsidRDefault="002963BF" w:rsidP="00BF7FFE">
      <w:pPr>
        <w:jc w:val="both"/>
        <w:rPr>
          <w:rFonts w:ascii="Arial" w:hAnsi="Arial" w:cs="Arial"/>
          <w:sz w:val="24"/>
          <w:szCs w:val="24"/>
        </w:rPr>
      </w:pPr>
    </w:p>
    <w:tbl>
      <w:tblPr>
        <w:tblW w:w="9629" w:type="dxa"/>
        <w:jc w:val="center"/>
        <w:tblCellMar>
          <w:left w:w="70" w:type="dxa"/>
          <w:right w:w="70" w:type="dxa"/>
        </w:tblCellMar>
        <w:tblLook w:val="04A0" w:firstRow="1" w:lastRow="0" w:firstColumn="1" w:lastColumn="0" w:noHBand="0" w:noVBand="1"/>
      </w:tblPr>
      <w:tblGrid>
        <w:gridCol w:w="497"/>
        <w:gridCol w:w="3949"/>
        <w:gridCol w:w="1842"/>
        <w:gridCol w:w="1441"/>
        <w:gridCol w:w="1900"/>
      </w:tblGrid>
      <w:tr w:rsidR="00F90FD5" w:rsidRPr="002833CE" w14:paraId="7B17FC4D" w14:textId="77777777" w:rsidTr="00AD6B4E">
        <w:trPr>
          <w:trHeight w:val="225"/>
          <w:jc w:val="center"/>
        </w:trPr>
        <w:tc>
          <w:tcPr>
            <w:tcW w:w="497" w:type="dxa"/>
            <w:tcBorders>
              <w:top w:val="single" w:sz="4" w:space="0" w:color="auto"/>
              <w:left w:val="single" w:sz="4" w:space="0" w:color="auto"/>
              <w:bottom w:val="single" w:sz="4" w:space="0" w:color="auto"/>
              <w:right w:val="single" w:sz="4" w:space="0" w:color="auto"/>
            </w:tcBorders>
          </w:tcPr>
          <w:p w14:paraId="185D7AD2" w14:textId="1F7E7E81" w:rsidR="00F90FD5" w:rsidRPr="002833CE" w:rsidRDefault="00F90FD5" w:rsidP="0051549A">
            <w:pPr>
              <w:ind w:left="-75" w:right="-12"/>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Lote</w:t>
            </w:r>
          </w:p>
        </w:tc>
        <w:tc>
          <w:tcPr>
            <w:tcW w:w="3949" w:type="dxa"/>
            <w:tcBorders>
              <w:top w:val="single" w:sz="4" w:space="0" w:color="auto"/>
              <w:left w:val="nil"/>
              <w:bottom w:val="single" w:sz="4" w:space="0" w:color="auto"/>
              <w:right w:val="single" w:sz="4" w:space="0" w:color="auto"/>
            </w:tcBorders>
            <w:shd w:val="clear" w:color="auto" w:fill="auto"/>
            <w:vAlign w:val="center"/>
            <w:hideMark/>
          </w:tcPr>
          <w:p w14:paraId="6D658298" w14:textId="22518CF2" w:rsidR="00F90FD5" w:rsidRPr="002833CE" w:rsidRDefault="00F90FD5" w:rsidP="00F90FD5">
            <w:pPr>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Descrição do Item</w:t>
            </w:r>
          </w:p>
        </w:tc>
        <w:tc>
          <w:tcPr>
            <w:tcW w:w="1842" w:type="dxa"/>
            <w:tcBorders>
              <w:top w:val="single" w:sz="4" w:space="0" w:color="auto"/>
              <w:left w:val="nil"/>
              <w:bottom w:val="single" w:sz="4" w:space="0" w:color="auto"/>
              <w:right w:val="single" w:sz="4" w:space="0" w:color="auto"/>
            </w:tcBorders>
            <w:shd w:val="clear" w:color="auto" w:fill="auto"/>
            <w:vAlign w:val="center"/>
          </w:tcPr>
          <w:p w14:paraId="6A4FE3BF" w14:textId="5F08D2C5" w:rsidR="00F90FD5" w:rsidRPr="002833CE" w:rsidRDefault="00F90FD5" w:rsidP="00F90FD5">
            <w:pPr>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Empresa</w:t>
            </w:r>
          </w:p>
        </w:tc>
        <w:tc>
          <w:tcPr>
            <w:tcW w:w="1441" w:type="dxa"/>
            <w:tcBorders>
              <w:top w:val="single" w:sz="4" w:space="0" w:color="auto"/>
              <w:left w:val="nil"/>
              <w:bottom w:val="single" w:sz="4" w:space="0" w:color="auto"/>
              <w:right w:val="single" w:sz="4" w:space="0" w:color="auto"/>
            </w:tcBorders>
          </w:tcPr>
          <w:p w14:paraId="16A551BF" w14:textId="4558C238" w:rsidR="00F90FD5" w:rsidRPr="002833CE" w:rsidRDefault="00F90FD5" w:rsidP="00A71845">
            <w:pPr>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MARCA</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765D79D6" w14:textId="60A0DF59" w:rsidR="00F90FD5" w:rsidRPr="002833CE" w:rsidRDefault="00F90FD5" w:rsidP="009121A0">
            <w:pP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Resultado</w:t>
            </w:r>
          </w:p>
        </w:tc>
      </w:tr>
      <w:tr w:rsidR="00F90FD5" w:rsidRPr="002833CE" w14:paraId="340EDA39" w14:textId="77777777" w:rsidTr="00AD6B4E">
        <w:trPr>
          <w:trHeight w:val="1029"/>
          <w:jc w:val="center"/>
        </w:trPr>
        <w:tc>
          <w:tcPr>
            <w:tcW w:w="497" w:type="dxa"/>
            <w:tcBorders>
              <w:top w:val="nil"/>
              <w:left w:val="single" w:sz="4" w:space="0" w:color="auto"/>
              <w:bottom w:val="single" w:sz="4" w:space="0" w:color="auto"/>
              <w:right w:val="single" w:sz="4" w:space="0" w:color="auto"/>
            </w:tcBorders>
            <w:vAlign w:val="center"/>
          </w:tcPr>
          <w:p w14:paraId="37068E2C" w14:textId="16505A7E"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1</w:t>
            </w:r>
          </w:p>
        </w:tc>
        <w:tc>
          <w:tcPr>
            <w:tcW w:w="3949" w:type="dxa"/>
            <w:tcBorders>
              <w:top w:val="nil"/>
              <w:left w:val="nil"/>
              <w:bottom w:val="single" w:sz="4" w:space="0" w:color="auto"/>
              <w:right w:val="single" w:sz="4" w:space="0" w:color="auto"/>
            </w:tcBorders>
            <w:shd w:val="clear" w:color="auto" w:fill="auto"/>
            <w:vAlign w:val="center"/>
          </w:tcPr>
          <w:p w14:paraId="7654CE5A" w14:textId="72ABA5B8"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DESINFETANTE HOSPITALAR PARA LIMPEZA E DESINFECÇÃO PARA SUPERFÍCIES FIXAS E LAVÁVEIS COM PRINCÍPIOS ATIVOS: POLIHEXAMETILENO BIGUANIDA MÍNIMO DE 1,75%, E QUATERNÁRIO DE AMÔNIO DE QUINTA GERAÇÃO TOTALIZANDO NO MÍNIMO 400PPM NA SOLUÇÃO DILUÍDA, INODORO, BIODEGRADÁVEL, COM PH ENTRE 9 E 10; PARA USO DILUÍDO E SEM ENXÁGUE. O PRODUTO DEVE SER REGISTRADO NA ANVISA, POSSUIR FICHA DE INFORMAÇÕES DE SEGURANÇA DE PRODUTOS QUÍMICOS, LAUDOS DE ATIVIDADE BACTERICIDA NA CONCENTRAÇÃO RECOMENDADA PARA USO FRENTE A NO MÍNIMO MRSA STAPHYLOCOCCUS AUREUS RESISTENTE À METICILINA, KPC KLEBSIELLA PNEUMONIAE CARBAPENEMASE, ACINETOBACTER BAUMANNI, VRE ENTEROCOCOS RESISTENTES A VANCOMICINA, STAPHYLOCOCCUS AUREUS, SALMONELLA CHOLERAESUIS, PSEUDOMONA AERUGINOSA, ENTEROCOCCUS HIRAE, ESCHERICHIA COLI. APRESENTAR LAUDO DE IRRITAÇÃO CUTÂNEA E OCULAR E TESTE DE ATAQUE QUÍMICO COMPROVANDO QUE O PRODUTO NÃO AGRIDE LIGAS METÁLICAS, PLÁSTICOS, VIDRARIAS, PISOS E REVESTIMENTOS. A EMBALAGEM DEVE APRESENTAR RÓTULO COM DADOS DE IDENTIFICAÇÃO, PROCEDÊNCIA E FABRICAÇÃO, E OUTROS CONFORME RDC 59/2010; SER RESISTENTE, NÃO SE SOLTAR DURANTE O USO E/OU A TINTA DE IMPRESSÃO FICAR BORRADA. APRESENTAÇÃO DO PRODUTO DEVE SER NA FORMA CONCENTRADA, GALÃO DE 5 LITROS COMPATÍVEL COM DILUIÇÃO MÍNIMA DE 1:100 LITROS. OBS.: O FORNECEDOR DEVERÁ ENTREGAR EM SISTEMA DE COMODATO OS DOSADORES/DILUIDORES PARA O PRODUTO. OS LAUDOS APRESENTADOS DEVERÃO ESTAR EM PORTUGUÊS OU ACOMPANHADOS POR TRADUÇÃO JURAMENTADA (APRESENTAR AMOSTRA)</w:t>
            </w:r>
          </w:p>
        </w:tc>
        <w:tc>
          <w:tcPr>
            <w:tcW w:w="1842" w:type="dxa"/>
            <w:tcBorders>
              <w:top w:val="nil"/>
              <w:left w:val="nil"/>
              <w:bottom w:val="single" w:sz="4" w:space="0" w:color="auto"/>
              <w:right w:val="single" w:sz="4" w:space="0" w:color="auto"/>
            </w:tcBorders>
            <w:shd w:val="clear" w:color="auto" w:fill="auto"/>
          </w:tcPr>
          <w:p w14:paraId="2E7D3B4C" w14:textId="2A46DBF5" w:rsidR="00F90FD5" w:rsidRPr="002833CE" w:rsidRDefault="007C2910" w:rsidP="00A71845">
            <w:pPr>
              <w:rPr>
                <w:rFonts w:ascii="Arial" w:hAnsi="Arial" w:cs="Arial"/>
                <w:bCs/>
                <w:color w:val="0D0D0D" w:themeColor="text1" w:themeTint="F2"/>
                <w:sz w:val="16"/>
                <w:szCs w:val="16"/>
              </w:rPr>
            </w:pPr>
            <w:r w:rsidRPr="002833CE">
              <w:rPr>
                <w:rFonts w:ascii="Arial" w:hAnsi="Arial" w:cs="Arial"/>
                <w:bCs/>
                <w:color w:val="0D0D0D" w:themeColor="text1" w:themeTint="F2"/>
                <w:sz w:val="16"/>
                <w:szCs w:val="16"/>
              </w:rPr>
              <w:t>BR SAÚDE E PRODUTOS MÉDICOS LTDA</w:t>
            </w:r>
          </w:p>
        </w:tc>
        <w:tc>
          <w:tcPr>
            <w:tcW w:w="1441" w:type="dxa"/>
            <w:tcBorders>
              <w:top w:val="nil"/>
              <w:left w:val="nil"/>
              <w:bottom w:val="single" w:sz="4" w:space="0" w:color="auto"/>
              <w:right w:val="single" w:sz="4" w:space="0" w:color="auto"/>
            </w:tcBorders>
          </w:tcPr>
          <w:p w14:paraId="5E5DF9CF" w14:textId="78711F9F" w:rsidR="00F90FD5" w:rsidRPr="002833CE" w:rsidRDefault="007C2910" w:rsidP="00A71845">
            <w:pPr>
              <w:jc w:val="center"/>
              <w:rPr>
                <w:rFonts w:ascii="Arial" w:hAnsi="Arial" w:cs="Arial"/>
                <w:color w:val="0D0D0D" w:themeColor="text1" w:themeTint="F2"/>
                <w:sz w:val="16"/>
                <w:szCs w:val="16"/>
              </w:rPr>
            </w:pPr>
            <w:r w:rsidRPr="002833CE">
              <w:rPr>
                <w:rFonts w:ascii="Arial" w:hAnsi="Arial" w:cs="Arial"/>
                <w:color w:val="0D0D0D" w:themeColor="text1" w:themeTint="F2"/>
                <w:sz w:val="16"/>
                <w:szCs w:val="16"/>
              </w:rPr>
              <w:t xml:space="preserve">OLEAK </w:t>
            </w:r>
          </w:p>
        </w:tc>
        <w:tc>
          <w:tcPr>
            <w:tcW w:w="1900" w:type="dxa"/>
            <w:tcBorders>
              <w:top w:val="nil"/>
              <w:left w:val="single" w:sz="4" w:space="0" w:color="auto"/>
              <w:bottom w:val="single" w:sz="4" w:space="0" w:color="auto"/>
              <w:right w:val="single" w:sz="4" w:space="0" w:color="auto"/>
            </w:tcBorders>
            <w:shd w:val="clear" w:color="auto" w:fill="auto"/>
          </w:tcPr>
          <w:p w14:paraId="036425E8" w14:textId="6A87DFEF" w:rsidR="00F90FD5" w:rsidRPr="00863D8A" w:rsidRDefault="00863D8A" w:rsidP="009121A0">
            <w:pPr>
              <w:rPr>
                <w:rFonts w:ascii="Arial" w:hAnsi="Arial" w:cs="Arial"/>
                <w:b/>
                <w:color w:val="0D0D0D" w:themeColor="text1" w:themeTint="F2"/>
                <w:sz w:val="16"/>
                <w:szCs w:val="16"/>
              </w:rPr>
            </w:pPr>
            <w:r w:rsidRPr="00863D8A">
              <w:rPr>
                <w:rFonts w:ascii="Arial" w:hAnsi="Arial" w:cs="Arial"/>
                <w:b/>
                <w:color w:val="0D0D0D" w:themeColor="text1" w:themeTint="F2"/>
                <w:sz w:val="16"/>
                <w:szCs w:val="16"/>
              </w:rPr>
              <w:t>APROVADA</w:t>
            </w:r>
          </w:p>
        </w:tc>
      </w:tr>
      <w:tr w:rsidR="00F90FD5" w:rsidRPr="002833CE" w14:paraId="1D78A519" w14:textId="77777777" w:rsidTr="00AD6B4E">
        <w:trPr>
          <w:trHeight w:val="1115"/>
          <w:jc w:val="center"/>
        </w:trPr>
        <w:tc>
          <w:tcPr>
            <w:tcW w:w="497" w:type="dxa"/>
            <w:tcBorders>
              <w:top w:val="single" w:sz="4" w:space="0" w:color="auto"/>
              <w:left w:val="single" w:sz="4" w:space="0" w:color="auto"/>
              <w:bottom w:val="single" w:sz="4" w:space="0" w:color="auto"/>
              <w:right w:val="single" w:sz="4" w:space="0" w:color="auto"/>
            </w:tcBorders>
            <w:vAlign w:val="center"/>
          </w:tcPr>
          <w:p w14:paraId="4FBEE9AE" w14:textId="236151FC"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2</w:t>
            </w:r>
          </w:p>
        </w:tc>
        <w:tc>
          <w:tcPr>
            <w:tcW w:w="3949" w:type="dxa"/>
            <w:tcBorders>
              <w:top w:val="single" w:sz="4" w:space="0" w:color="auto"/>
              <w:left w:val="nil"/>
              <w:bottom w:val="single" w:sz="4" w:space="0" w:color="auto"/>
              <w:right w:val="single" w:sz="4" w:space="0" w:color="auto"/>
            </w:tcBorders>
            <w:shd w:val="clear" w:color="auto" w:fill="auto"/>
            <w:vAlign w:val="center"/>
          </w:tcPr>
          <w:p w14:paraId="18C24869" w14:textId="740A8E20"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 xml:space="preserve">DESINFETANTE HOSPITALAR PARA SUPERFÍCIES FIXAS E ARTIGOS NÃO CRÍTICOS E EQUIPAMENTOS A BASE DE BIGUANIDA E QUATERNÁRIO DE AMÔNIO, COM PH ENTRE 6 E 10. PRODUTO COM TEMPO DE AÇÃO/CONTATO DE 1 A 3 MINUTOS PARA BACTÉRIAS E INDICADO PARA DESINFECÇÃO DE EQUIPAMENTOS MÉDICOS, CAMAS, INCUBADORAS, SUPORTES, MONITORES, TECLADOS, ENTRE OUTROS, SEM CAUSAR DANOS À ESTES (APRESENTAR LAUDOS DE ATAQUE QUÍMICO). APRESENTAÇÃO NA VERSÃO PRONTO USO, ACONDICIONADA EM FRASCOS COM, NO MÍNIMO 490 ML E GATILHOBORRIFADOR RESISTENTE. EMBALAGEM RESISTENTE QUE PERMITA A </w:t>
            </w:r>
            <w:r w:rsidRPr="002833CE">
              <w:rPr>
                <w:rFonts w:ascii="Arial" w:hAnsi="Arial" w:cs="Arial"/>
                <w:color w:val="000000"/>
                <w:sz w:val="16"/>
                <w:szCs w:val="16"/>
              </w:rPr>
              <w:lastRenderedPageBreak/>
              <w:t>ABERTURA COM EXPOSIÇÃO ADEQUADA DO PRODUTO E RÓTULO COM DADOS DE IDENTIFICAÇÃO, PROCEDÊNCIA E FABRICAÇÃO, E OUTROS CONFORME RDC 59/2010. PRODUTO DEVE POSSUIR REGISTRO/NOTIFICAÇÃO/CAD ASTRO VIGENTE/REGULAR NO MS, FICHA DE INFORMAÇÕES DE PRODUTOS QUÍMICOS (FISPQ) E FICHA TÉCNICA/INSTRUÇÕES DE USO DO PRODUTO. DETENTOR DO REGISTRO DEVE POSSUIR AFE E LICENÇA SANITÁRIA REGULARES. DOCUMENTAÇÃO ESPECÍFICA: LAUDOS DE ATIVIDADE ANTIMICROBIANA NA PRESENÇA DE MATÉRIA ORGÂNICA, COM TEMPO DE AÇÃO/ CONTATO DE 1 A 3 MINUTOS E PARA KLEBSIELLA PNEUMONIAE CARBAPENEMASE, STAPHYLOCOCCUS AUREUS RESISTENTE À METICILINA E ACINETOBACTER BAUMANNII, ENTEROCOCCUS RESISTENTE A VANCOMICINA, CLOSTRIDIUM DIFFICILE, CANDIDA AURIS E CORONA VÍRUS (CONFORME DEMANDA INSTITUCIONAL). OS LAUDOS APRESENTADOS DEVERÃO ESTAR EM PORTUGUÊS OU ACOMPANHADOS POR TRADUÇÃO JURAMENTADA (APRESENTAR AMOSTRA)</w:t>
            </w:r>
          </w:p>
        </w:tc>
        <w:tc>
          <w:tcPr>
            <w:tcW w:w="1842" w:type="dxa"/>
            <w:tcBorders>
              <w:top w:val="single" w:sz="4" w:space="0" w:color="auto"/>
              <w:left w:val="nil"/>
              <w:bottom w:val="single" w:sz="4" w:space="0" w:color="auto"/>
              <w:right w:val="single" w:sz="4" w:space="0" w:color="auto"/>
            </w:tcBorders>
            <w:shd w:val="clear" w:color="auto" w:fill="auto"/>
          </w:tcPr>
          <w:p w14:paraId="7060900D" w14:textId="2060C504" w:rsidR="00F90FD5" w:rsidRPr="002833CE" w:rsidRDefault="007C2910" w:rsidP="00D027C2">
            <w:pPr>
              <w:rPr>
                <w:rFonts w:ascii="Arial" w:hAnsi="Arial" w:cs="Arial"/>
                <w:bCs/>
                <w:color w:val="0D0D0D" w:themeColor="text1" w:themeTint="F2"/>
                <w:sz w:val="16"/>
                <w:szCs w:val="16"/>
              </w:rPr>
            </w:pPr>
            <w:r w:rsidRPr="002833CE">
              <w:rPr>
                <w:rFonts w:ascii="Arial" w:hAnsi="Arial" w:cs="Arial"/>
                <w:bCs/>
                <w:color w:val="0D0D0D" w:themeColor="text1" w:themeTint="F2"/>
                <w:sz w:val="16"/>
                <w:szCs w:val="16"/>
              </w:rPr>
              <w:lastRenderedPageBreak/>
              <w:t xml:space="preserve">HOSPBOX DISTRIBUIDORA DE PRODUTOS HOSPITALARES </w:t>
            </w:r>
          </w:p>
        </w:tc>
        <w:tc>
          <w:tcPr>
            <w:tcW w:w="1441" w:type="dxa"/>
            <w:tcBorders>
              <w:top w:val="single" w:sz="4" w:space="0" w:color="auto"/>
              <w:left w:val="nil"/>
              <w:bottom w:val="single" w:sz="4" w:space="0" w:color="auto"/>
              <w:right w:val="single" w:sz="4" w:space="0" w:color="auto"/>
            </w:tcBorders>
          </w:tcPr>
          <w:p w14:paraId="40A1082C" w14:textId="3AE7FA93" w:rsidR="00F90FD5" w:rsidRPr="002833CE" w:rsidRDefault="007C2910" w:rsidP="00A71845">
            <w:pPr>
              <w:jc w:val="center"/>
              <w:rPr>
                <w:rFonts w:ascii="Arial" w:hAnsi="Arial" w:cs="Arial"/>
                <w:color w:val="0D0D0D" w:themeColor="text1" w:themeTint="F2"/>
                <w:sz w:val="16"/>
                <w:szCs w:val="16"/>
              </w:rPr>
            </w:pPr>
            <w:proofErr w:type="spellStart"/>
            <w:r w:rsidRPr="002833CE">
              <w:rPr>
                <w:rFonts w:ascii="Arial" w:hAnsi="Arial" w:cs="Arial"/>
                <w:color w:val="0D0D0D" w:themeColor="text1" w:themeTint="F2"/>
                <w:sz w:val="16"/>
                <w:szCs w:val="16"/>
              </w:rPr>
              <w:t>Indagerm</w:t>
            </w:r>
            <w:proofErr w:type="spellEnd"/>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A7534D6" w14:textId="6C701386" w:rsidR="00F90FD5" w:rsidRPr="002833CE" w:rsidRDefault="00863D8A" w:rsidP="009121A0">
            <w:pPr>
              <w:rPr>
                <w:rFonts w:ascii="Arial" w:hAnsi="Arial" w:cs="Arial"/>
                <w:color w:val="0D0D0D" w:themeColor="text1" w:themeTint="F2"/>
                <w:sz w:val="16"/>
                <w:szCs w:val="16"/>
              </w:rPr>
            </w:pPr>
            <w:r w:rsidRPr="00863D8A">
              <w:rPr>
                <w:rFonts w:ascii="Arial" w:hAnsi="Arial" w:cs="Arial"/>
                <w:b/>
                <w:color w:val="0D0D0D" w:themeColor="text1" w:themeTint="F2"/>
                <w:sz w:val="16"/>
                <w:szCs w:val="16"/>
              </w:rPr>
              <w:t>REPROVADA</w:t>
            </w:r>
            <w:r>
              <w:rPr>
                <w:rFonts w:ascii="Arial" w:hAnsi="Arial" w:cs="Arial"/>
                <w:color w:val="0D0D0D" w:themeColor="text1" w:themeTint="F2"/>
                <w:sz w:val="16"/>
                <w:szCs w:val="16"/>
              </w:rPr>
              <w:t xml:space="preserve">: O tempo de ação da amostra não é compatível com o solicitado no descritivo.  </w:t>
            </w:r>
          </w:p>
        </w:tc>
      </w:tr>
      <w:tr w:rsidR="00F90FD5" w:rsidRPr="002833CE" w14:paraId="41D8CEDF" w14:textId="77777777" w:rsidTr="00AD6B4E">
        <w:trPr>
          <w:trHeight w:val="1115"/>
          <w:jc w:val="center"/>
        </w:trPr>
        <w:tc>
          <w:tcPr>
            <w:tcW w:w="497" w:type="dxa"/>
            <w:tcBorders>
              <w:top w:val="single" w:sz="4" w:space="0" w:color="auto"/>
              <w:left w:val="single" w:sz="4" w:space="0" w:color="auto"/>
              <w:bottom w:val="single" w:sz="4" w:space="0" w:color="auto"/>
              <w:right w:val="single" w:sz="4" w:space="0" w:color="auto"/>
            </w:tcBorders>
            <w:vAlign w:val="center"/>
          </w:tcPr>
          <w:p w14:paraId="4D961969" w14:textId="6792F27B"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3</w:t>
            </w:r>
          </w:p>
        </w:tc>
        <w:tc>
          <w:tcPr>
            <w:tcW w:w="3949" w:type="dxa"/>
            <w:tcBorders>
              <w:top w:val="single" w:sz="4" w:space="0" w:color="auto"/>
              <w:left w:val="nil"/>
              <w:bottom w:val="single" w:sz="4" w:space="0" w:color="auto"/>
              <w:right w:val="single" w:sz="4" w:space="0" w:color="auto"/>
            </w:tcBorders>
            <w:shd w:val="clear" w:color="auto" w:fill="auto"/>
            <w:vAlign w:val="center"/>
          </w:tcPr>
          <w:p w14:paraId="1259A9A3" w14:textId="7B0D3248"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DESINFETANTE PARA BANHEIROS CONCENTRADO, COM PRINCÍPIOS ATIVOS: NO MÍNIMO 500PPM DE POLIHEXAMETILENO BIGUANIDA NA SOLUÇÃO DILUÍDA. APRESENTAÇÃO DO PRODUTO DEVE SER NA FORMA CONCENTRADA, COMPATÍVEL COM DILUIÇÃO DE 1:100 LITROS, EM EMBALAGEM COM NO MÍNIMO 2 LITROS. O PRODUTO DEVE APRESENTAR REGISTRO NA ANVISA E LAUDOS DE AÇÃO BACTERICIDA FRENTE AS CEPAS DE SALMONELLA CHOLERAESUIS E STAPHYLOCOCCUS AUREUS. OBS.: O FORNECEDOR DEVERÁ ENTREGAR EM SISTEMA DE COMODATO OS DOSADORES/DILUIDORES PARA O PRODUTO. OS LAUDOS APRESENTADOS DEVERÃO ESTAR EM PORTUGUÊS OU ACOMPANHADOS POR TRADUÇÃO JURAMENTADA. FORNECER DILUIDOR PARA USO (APRESENTAR AMOSTRA)</w:t>
            </w:r>
          </w:p>
        </w:tc>
        <w:tc>
          <w:tcPr>
            <w:tcW w:w="1842" w:type="dxa"/>
            <w:tcBorders>
              <w:top w:val="single" w:sz="4" w:space="0" w:color="auto"/>
              <w:left w:val="nil"/>
              <w:bottom w:val="single" w:sz="4" w:space="0" w:color="auto"/>
              <w:right w:val="single" w:sz="4" w:space="0" w:color="auto"/>
            </w:tcBorders>
            <w:shd w:val="clear" w:color="auto" w:fill="auto"/>
          </w:tcPr>
          <w:p w14:paraId="14CD998D" w14:textId="13034772" w:rsidR="00F90FD5" w:rsidRPr="002833CE" w:rsidRDefault="007C2910" w:rsidP="00D027C2">
            <w:pPr>
              <w:rPr>
                <w:rFonts w:ascii="Arial" w:hAnsi="Arial" w:cs="Arial"/>
                <w:bCs/>
                <w:color w:val="0D0D0D" w:themeColor="text1" w:themeTint="F2"/>
                <w:sz w:val="16"/>
                <w:szCs w:val="16"/>
              </w:rPr>
            </w:pPr>
            <w:r w:rsidRPr="002833CE">
              <w:rPr>
                <w:rFonts w:ascii="Arial" w:hAnsi="Arial" w:cs="Arial"/>
                <w:bCs/>
                <w:color w:val="0D0D0D" w:themeColor="text1" w:themeTint="F2"/>
                <w:sz w:val="16"/>
                <w:szCs w:val="16"/>
              </w:rPr>
              <w:t>ALVORADA COM DE PRODUTOS DE HIGIENE E LIMPEZA</w:t>
            </w:r>
          </w:p>
        </w:tc>
        <w:tc>
          <w:tcPr>
            <w:tcW w:w="1441" w:type="dxa"/>
            <w:tcBorders>
              <w:top w:val="single" w:sz="4" w:space="0" w:color="auto"/>
              <w:left w:val="nil"/>
              <w:bottom w:val="single" w:sz="4" w:space="0" w:color="auto"/>
              <w:right w:val="single" w:sz="4" w:space="0" w:color="auto"/>
            </w:tcBorders>
          </w:tcPr>
          <w:p w14:paraId="6A77068F" w14:textId="405508E4" w:rsidR="00F90FD5" w:rsidRPr="002833CE" w:rsidRDefault="007C2910" w:rsidP="00A71845">
            <w:pPr>
              <w:jc w:val="center"/>
              <w:rPr>
                <w:rFonts w:ascii="Arial" w:hAnsi="Arial" w:cs="Arial"/>
                <w:color w:val="0D0D0D" w:themeColor="text1" w:themeTint="F2"/>
                <w:sz w:val="16"/>
                <w:szCs w:val="16"/>
              </w:rPr>
            </w:pPr>
            <w:r w:rsidRPr="002833CE">
              <w:rPr>
                <w:rFonts w:ascii="Arial" w:hAnsi="Arial" w:cs="Arial"/>
                <w:color w:val="0D0D0D" w:themeColor="text1" w:themeTint="F2"/>
                <w:sz w:val="16"/>
                <w:szCs w:val="16"/>
              </w:rPr>
              <w:t xml:space="preserve">ARES BAC </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2E8866B4" w14:textId="431B1AF4" w:rsidR="00F90FD5" w:rsidRPr="002833CE" w:rsidRDefault="00863D8A" w:rsidP="009121A0">
            <w:pPr>
              <w:rPr>
                <w:rFonts w:ascii="Arial" w:hAnsi="Arial" w:cs="Arial"/>
                <w:color w:val="0D0D0D" w:themeColor="text1" w:themeTint="F2"/>
                <w:sz w:val="16"/>
                <w:szCs w:val="16"/>
              </w:rPr>
            </w:pPr>
            <w:r w:rsidRPr="00863D8A">
              <w:rPr>
                <w:rFonts w:ascii="Arial" w:hAnsi="Arial" w:cs="Arial"/>
                <w:b/>
                <w:color w:val="0D0D0D" w:themeColor="text1" w:themeTint="F2"/>
                <w:sz w:val="16"/>
                <w:szCs w:val="16"/>
              </w:rPr>
              <w:t>REPROVADA:</w:t>
            </w:r>
            <w:r>
              <w:rPr>
                <w:rFonts w:ascii="Arial" w:hAnsi="Arial" w:cs="Arial"/>
                <w:color w:val="0D0D0D" w:themeColor="text1" w:themeTint="F2"/>
                <w:sz w:val="16"/>
                <w:szCs w:val="16"/>
              </w:rPr>
              <w:t xml:space="preserve"> A empresa não enviou a amostra. </w:t>
            </w:r>
          </w:p>
        </w:tc>
      </w:tr>
      <w:tr w:rsidR="00F90FD5" w:rsidRPr="002833CE" w14:paraId="5E17F8D5" w14:textId="77777777" w:rsidTr="002833CE">
        <w:trPr>
          <w:trHeight w:val="569"/>
          <w:jc w:val="center"/>
        </w:trPr>
        <w:tc>
          <w:tcPr>
            <w:tcW w:w="497" w:type="dxa"/>
            <w:tcBorders>
              <w:top w:val="single" w:sz="4" w:space="0" w:color="auto"/>
              <w:left w:val="single" w:sz="4" w:space="0" w:color="auto"/>
              <w:bottom w:val="single" w:sz="4" w:space="0" w:color="auto"/>
              <w:right w:val="single" w:sz="4" w:space="0" w:color="auto"/>
            </w:tcBorders>
            <w:vAlign w:val="center"/>
          </w:tcPr>
          <w:p w14:paraId="3CD1B141" w14:textId="0B6D52E5"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4</w:t>
            </w:r>
          </w:p>
        </w:tc>
        <w:tc>
          <w:tcPr>
            <w:tcW w:w="3949" w:type="dxa"/>
            <w:tcBorders>
              <w:top w:val="single" w:sz="4" w:space="0" w:color="auto"/>
              <w:left w:val="nil"/>
              <w:bottom w:val="single" w:sz="4" w:space="0" w:color="auto"/>
              <w:right w:val="single" w:sz="4" w:space="0" w:color="auto"/>
            </w:tcBorders>
            <w:shd w:val="clear" w:color="auto" w:fill="auto"/>
            <w:vAlign w:val="center"/>
          </w:tcPr>
          <w:p w14:paraId="5389E700" w14:textId="70F82268"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 xml:space="preserve">DETERGENTE ENZIMATICO CONCENTRADO COM NO MINIMO 4 TIPOS DE ENZIMAS (PROEASE, AMIALISE, LIPASE E CARBOHIDRASE), PRODUTO COMPATIVEL COM PROCESSOS DE LAVAGEM MANUAL OU AUTOMATIZADA (LAVADORAS ULTRASSONICAS, TERMODESINFECTADORAS) DE MATERIAIS CIRURGICOS EM GERAL, ODONTOLÓGICOS, ENDOSCÓPIOS E MATERIAIS DE ASSISTÊNCIA RESPIRATÓRIA. PRODUTO COM PH NEUTRO (ENTRE 6,0 E 8,0) NÃO CORROSIVO E NÃO IRRITANTE (COMPROVADO POR LAUDO), QUE NÃO FORME ESPUMA OU QUE ESTA SE DESFAÇA RAPIDAMENTE E AINDA POSSUIR LAUDO DE BIODEGRADABILIDADE. NÃO IRRITANTE DÉRMICO E OCULAR (COMPROVADO POR LAUDOS) E NÃO CORROSIVO (VALORES MENORES QUE 0,004MM/ANO. PRODUTO DEVE ATENDER A RDC Nº 55/2012. APRESENTAÇÃO EM FRASCO/GALÃO DE 5 LITROS COM DILUIÇÃO MÍNIMA DE 1000 LITROS. EMBALAGEM RESISTENTE QUE PERMITA A ABERTURA COM EXPOSIÇÃO ADEQUADA DO PRODUTO E RÓTULO COM DADOS DE IDENTIFICAÇÃO, PROCEDENCIA E FABRICAÇÃO E OUTROS, CONFORME RDC 59/2010. PRODUTO DEVE POSSUIR REGISTRO/NOTIFICAÇÃO VIGENTE NO MS, FICHA DE INFORMAÇÕES DE PRODUTO. DETENTOR DO REGISTRO DEVE POSSUIR AUTORIZAÇÃO DE FUNCIONAMENTO E LICENÇA </w:t>
            </w:r>
            <w:r w:rsidRPr="002833CE">
              <w:rPr>
                <w:rFonts w:ascii="Arial" w:hAnsi="Arial" w:cs="Arial"/>
                <w:color w:val="000000"/>
                <w:sz w:val="16"/>
                <w:szCs w:val="16"/>
              </w:rPr>
              <w:lastRenderedPageBreak/>
              <w:t xml:space="preserve">SANITÁRIA REGULARES. (APRESENTAR AMOSTRA). </w:t>
            </w:r>
          </w:p>
        </w:tc>
        <w:tc>
          <w:tcPr>
            <w:tcW w:w="1842" w:type="dxa"/>
            <w:tcBorders>
              <w:top w:val="single" w:sz="4" w:space="0" w:color="auto"/>
              <w:left w:val="nil"/>
              <w:bottom w:val="single" w:sz="4" w:space="0" w:color="auto"/>
              <w:right w:val="single" w:sz="4" w:space="0" w:color="auto"/>
            </w:tcBorders>
            <w:shd w:val="clear" w:color="auto" w:fill="auto"/>
          </w:tcPr>
          <w:p w14:paraId="6C6FC36A" w14:textId="427A46C5" w:rsidR="00F90FD5" w:rsidRPr="002833CE" w:rsidRDefault="007C2910" w:rsidP="00D027C2">
            <w:pPr>
              <w:rPr>
                <w:rFonts w:ascii="Arial" w:hAnsi="Arial" w:cs="Arial"/>
                <w:bCs/>
                <w:color w:val="0D0D0D" w:themeColor="text1" w:themeTint="F2"/>
                <w:sz w:val="16"/>
                <w:szCs w:val="16"/>
              </w:rPr>
            </w:pPr>
            <w:r w:rsidRPr="002833CE">
              <w:rPr>
                <w:rFonts w:ascii="Arial" w:hAnsi="Arial" w:cs="Arial"/>
                <w:bCs/>
                <w:color w:val="0D0D0D" w:themeColor="text1" w:themeTint="F2"/>
                <w:sz w:val="16"/>
                <w:szCs w:val="16"/>
              </w:rPr>
              <w:lastRenderedPageBreak/>
              <w:t xml:space="preserve">YNEMED PRODUTOS MEDICOS E HOSPITALARES </w:t>
            </w:r>
          </w:p>
        </w:tc>
        <w:tc>
          <w:tcPr>
            <w:tcW w:w="1441" w:type="dxa"/>
            <w:tcBorders>
              <w:top w:val="single" w:sz="4" w:space="0" w:color="auto"/>
              <w:left w:val="nil"/>
              <w:bottom w:val="single" w:sz="4" w:space="0" w:color="auto"/>
              <w:right w:val="single" w:sz="4" w:space="0" w:color="auto"/>
            </w:tcBorders>
          </w:tcPr>
          <w:p w14:paraId="017A307C" w14:textId="4CAE2FE4" w:rsidR="00F90FD5" w:rsidRPr="002833CE" w:rsidRDefault="007C2910" w:rsidP="00A71845">
            <w:pPr>
              <w:jc w:val="center"/>
              <w:rPr>
                <w:rFonts w:ascii="Arial" w:hAnsi="Arial" w:cs="Arial"/>
                <w:color w:val="0D0D0D" w:themeColor="text1" w:themeTint="F2"/>
                <w:sz w:val="16"/>
                <w:szCs w:val="16"/>
              </w:rPr>
            </w:pPr>
            <w:r w:rsidRPr="002833CE">
              <w:rPr>
                <w:rFonts w:ascii="Arial" w:hAnsi="Arial" w:cs="Arial"/>
                <w:color w:val="0D0D0D" w:themeColor="text1" w:themeTint="F2"/>
                <w:sz w:val="16"/>
                <w:szCs w:val="16"/>
              </w:rPr>
              <w:t>CICLOFARMA</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16A8A03D" w14:textId="7EBED852" w:rsidR="00F90FD5" w:rsidRPr="002833CE" w:rsidRDefault="00863D8A" w:rsidP="009121A0">
            <w:pPr>
              <w:rPr>
                <w:rFonts w:ascii="Arial" w:hAnsi="Arial" w:cs="Arial"/>
                <w:color w:val="0D0D0D" w:themeColor="text1" w:themeTint="F2"/>
                <w:sz w:val="16"/>
                <w:szCs w:val="16"/>
              </w:rPr>
            </w:pPr>
            <w:r w:rsidRPr="00863D8A">
              <w:rPr>
                <w:rFonts w:ascii="Arial" w:hAnsi="Arial" w:cs="Arial"/>
                <w:b/>
                <w:color w:val="0D0D0D" w:themeColor="text1" w:themeTint="F2"/>
                <w:sz w:val="16"/>
                <w:szCs w:val="16"/>
              </w:rPr>
              <w:t>REPROVAD</w:t>
            </w:r>
            <w:r w:rsidRPr="00863D8A">
              <w:rPr>
                <w:rFonts w:ascii="Arial" w:hAnsi="Arial" w:cs="Arial"/>
                <w:b/>
                <w:color w:val="0D0D0D" w:themeColor="text1" w:themeTint="F2"/>
                <w:sz w:val="16"/>
                <w:szCs w:val="16"/>
              </w:rPr>
              <w:t>A</w:t>
            </w:r>
            <w:r w:rsidRPr="00863D8A">
              <w:rPr>
                <w:rFonts w:ascii="Arial" w:hAnsi="Arial" w:cs="Arial"/>
                <w:b/>
                <w:color w:val="0D0D0D" w:themeColor="text1" w:themeTint="F2"/>
                <w:sz w:val="16"/>
                <w:szCs w:val="16"/>
              </w:rPr>
              <w:t>:</w:t>
            </w:r>
            <w:r>
              <w:rPr>
                <w:rFonts w:ascii="Arial" w:hAnsi="Arial" w:cs="Arial"/>
                <w:color w:val="0D0D0D" w:themeColor="text1" w:themeTint="F2"/>
                <w:sz w:val="16"/>
                <w:szCs w:val="16"/>
              </w:rPr>
              <w:t xml:space="preserve"> A empresa não enviou a amostra.</w:t>
            </w:r>
          </w:p>
        </w:tc>
      </w:tr>
      <w:tr w:rsidR="00F90FD5" w:rsidRPr="002833CE" w14:paraId="6AB024C6" w14:textId="77777777" w:rsidTr="00AD6B4E">
        <w:trPr>
          <w:trHeight w:val="1115"/>
          <w:jc w:val="center"/>
        </w:trPr>
        <w:tc>
          <w:tcPr>
            <w:tcW w:w="497" w:type="dxa"/>
            <w:tcBorders>
              <w:top w:val="single" w:sz="4" w:space="0" w:color="auto"/>
              <w:left w:val="single" w:sz="4" w:space="0" w:color="auto"/>
              <w:bottom w:val="single" w:sz="4" w:space="0" w:color="auto"/>
              <w:right w:val="single" w:sz="4" w:space="0" w:color="auto"/>
            </w:tcBorders>
            <w:vAlign w:val="center"/>
          </w:tcPr>
          <w:p w14:paraId="1A221526" w14:textId="36FCC760"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8</w:t>
            </w:r>
          </w:p>
        </w:tc>
        <w:tc>
          <w:tcPr>
            <w:tcW w:w="3949" w:type="dxa"/>
            <w:tcBorders>
              <w:top w:val="single" w:sz="4" w:space="0" w:color="auto"/>
              <w:left w:val="nil"/>
              <w:bottom w:val="single" w:sz="4" w:space="0" w:color="auto"/>
              <w:right w:val="single" w:sz="4" w:space="0" w:color="auto"/>
            </w:tcBorders>
            <w:shd w:val="clear" w:color="auto" w:fill="auto"/>
            <w:vAlign w:val="center"/>
          </w:tcPr>
          <w:p w14:paraId="289215B8" w14:textId="04642743"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LIMPADOR GERAL MULTIUSO, FORMULADO A BASE DE PERÓXIDO ATIVADO DE USO INSTITUCIONAL. O PRODUTO DEVE SER LIVRE DE FOSFATO, NONILFENOL, AMÔNIA E HIDROCARBONETOS. INDICADO PARA LIMPEZA E DESINFECÇÃO DE QUASE TODAS AS SUPERFÍCIES LAVÁVEIS, DENTRE ELAS, CERÂMICA, PORCELANATO, FÓRMICA, LAMINADO, PLÁSTICO, VIDRO, ESPELHO, AZULEJO, REJUNTE, LOUÇA SANITÁRIA, COURO, TECIDO, ETC. EXCELENTE ADITIVO DE PRÉ TRATAMENTO DE MANCHAS EM ROUPAS, TOALHAS E DEMAIS TECIDOS. QUE O PRODUTO POSSA SER DILUÍDO NA PROPORÇÃO DE 1:10 A 1:100, CONFORME A SUJIDADE. APRESENTAÇÃO EM GALÃO DE 5 LITROS.  (APRESENTAR AMOSTRA)</w:t>
            </w:r>
          </w:p>
        </w:tc>
        <w:tc>
          <w:tcPr>
            <w:tcW w:w="1842" w:type="dxa"/>
            <w:tcBorders>
              <w:top w:val="single" w:sz="4" w:space="0" w:color="auto"/>
              <w:left w:val="nil"/>
              <w:bottom w:val="single" w:sz="4" w:space="0" w:color="auto"/>
              <w:right w:val="single" w:sz="4" w:space="0" w:color="auto"/>
            </w:tcBorders>
            <w:shd w:val="clear" w:color="auto" w:fill="auto"/>
          </w:tcPr>
          <w:p w14:paraId="0757EF31" w14:textId="2F63AABF" w:rsidR="00F90FD5" w:rsidRPr="002833CE" w:rsidRDefault="007C2910" w:rsidP="00D027C2">
            <w:pPr>
              <w:rPr>
                <w:rFonts w:ascii="Arial" w:hAnsi="Arial" w:cs="Arial"/>
                <w:bCs/>
                <w:color w:val="0D0D0D" w:themeColor="text1" w:themeTint="F2"/>
                <w:sz w:val="16"/>
                <w:szCs w:val="16"/>
              </w:rPr>
            </w:pPr>
            <w:r w:rsidRPr="002833CE">
              <w:rPr>
                <w:rFonts w:ascii="Arial" w:hAnsi="Arial" w:cs="Arial"/>
                <w:bCs/>
                <w:color w:val="0D0D0D" w:themeColor="text1" w:themeTint="F2"/>
                <w:sz w:val="16"/>
                <w:szCs w:val="16"/>
              </w:rPr>
              <w:t xml:space="preserve">K F ANTONELLI EIRELI </w:t>
            </w:r>
          </w:p>
        </w:tc>
        <w:tc>
          <w:tcPr>
            <w:tcW w:w="1441" w:type="dxa"/>
            <w:tcBorders>
              <w:top w:val="single" w:sz="4" w:space="0" w:color="auto"/>
              <w:left w:val="nil"/>
              <w:bottom w:val="single" w:sz="4" w:space="0" w:color="auto"/>
              <w:right w:val="single" w:sz="4" w:space="0" w:color="auto"/>
            </w:tcBorders>
          </w:tcPr>
          <w:p w14:paraId="02901E9A" w14:textId="52210A3B" w:rsidR="00F90FD5" w:rsidRPr="002833CE" w:rsidRDefault="007C2910" w:rsidP="00A71845">
            <w:pPr>
              <w:jc w:val="center"/>
              <w:rPr>
                <w:rFonts w:ascii="Arial" w:hAnsi="Arial" w:cs="Arial"/>
                <w:color w:val="0D0D0D" w:themeColor="text1" w:themeTint="F2"/>
                <w:sz w:val="16"/>
                <w:szCs w:val="16"/>
              </w:rPr>
            </w:pPr>
            <w:r w:rsidRPr="002833CE">
              <w:rPr>
                <w:rFonts w:ascii="Arial" w:hAnsi="Arial" w:cs="Arial"/>
                <w:color w:val="0D0D0D" w:themeColor="text1" w:themeTint="F2"/>
                <w:sz w:val="16"/>
                <w:szCs w:val="16"/>
              </w:rPr>
              <w:t>CLARALUX</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537FD8E1" w14:textId="6279DD41" w:rsidR="00F90FD5" w:rsidRPr="002833CE" w:rsidRDefault="00863D8A" w:rsidP="009121A0">
            <w:pPr>
              <w:rPr>
                <w:rFonts w:ascii="Arial" w:hAnsi="Arial" w:cs="Arial"/>
                <w:color w:val="0D0D0D" w:themeColor="text1" w:themeTint="F2"/>
                <w:sz w:val="16"/>
                <w:szCs w:val="16"/>
              </w:rPr>
            </w:pPr>
            <w:r w:rsidRPr="00863D8A">
              <w:rPr>
                <w:rFonts w:ascii="Arial" w:hAnsi="Arial" w:cs="Arial"/>
                <w:b/>
                <w:color w:val="0D0D0D" w:themeColor="text1" w:themeTint="F2"/>
                <w:sz w:val="16"/>
                <w:szCs w:val="16"/>
              </w:rPr>
              <w:t>REPROVADA:</w:t>
            </w:r>
            <w:r>
              <w:rPr>
                <w:rFonts w:ascii="Arial" w:hAnsi="Arial" w:cs="Arial"/>
                <w:color w:val="0D0D0D" w:themeColor="text1" w:themeTint="F2"/>
                <w:sz w:val="16"/>
                <w:szCs w:val="16"/>
              </w:rPr>
              <w:t xml:space="preserve"> A composição da amostra não é compatível com o solicitado no descritivo, e também o produto não é para uso hospitalar. </w:t>
            </w:r>
          </w:p>
        </w:tc>
      </w:tr>
      <w:tr w:rsidR="00F90FD5" w:rsidRPr="002833CE" w14:paraId="3AE6176F" w14:textId="77777777" w:rsidTr="00AD6B4E">
        <w:trPr>
          <w:trHeight w:val="1115"/>
          <w:jc w:val="center"/>
        </w:trPr>
        <w:tc>
          <w:tcPr>
            <w:tcW w:w="497" w:type="dxa"/>
            <w:tcBorders>
              <w:top w:val="single" w:sz="4" w:space="0" w:color="auto"/>
              <w:left w:val="single" w:sz="4" w:space="0" w:color="auto"/>
              <w:bottom w:val="single" w:sz="4" w:space="0" w:color="auto"/>
              <w:right w:val="single" w:sz="4" w:space="0" w:color="auto"/>
            </w:tcBorders>
            <w:vAlign w:val="center"/>
          </w:tcPr>
          <w:p w14:paraId="2E078C96" w14:textId="6691528C"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11</w:t>
            </w:r>
          </w:p>
        </w:tc>
        <w:tc>
          <w:tcPr>
            <w:tcW w:w="3949" w:type="dxa"/>
            <w:tcBorders>
              <w:top w:val="single" w:sz="4" w:space="0" w:color="auto"/>
              <w:left w:val="nil"/>
              <w:bottom w:val="single" w:sz="4" w:space="0" w:color="auto"/>
              <w:right w:val="single" w:sz="4" w:space="0" w:color="auto"/>
            </w:tcBorders>
            <w:shd w:val="clear" w:color="auto" w:fill="auto"/>
            <w:vAlign w:val="center"/>
          </w:tcPr>
          <w:p w14:paraId="72A9313A" w14:textId="2703C11B"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00000"/>
                <w:sz w:val="16"/>
                <w:szCs w:val="16"/>
              </w:rPr>
              <w:t>PAPEL HIGIËNICO EM ROLÃO, FOLHA SIMPLES, PACOTE COM 8 UNIDADES DE 300 M X 10 CM CADA, ALTA MACIEZ E RESISTÊNCIA, 100% CELULOSE, COR BRANCO, COM TUBETE 6 CM. O PRODUTO NÃO DEVE ESTAR AMASSADO, RASGADO. EMBALAGEM COM NÚMERO DE LOTE, DATA DE VALIDADE, DADOS DE IDENTIFICAÇÃO, PROCEDÊNCIA (APRESENTAR AMOSTRA)</w:t>
            </w:r>
          </w:p>
        </w:tc>
        <w:tc>
          <w:tcPr>
            <w:tcW w:w="1842" w:type="dxa"/>
            <w:tcBorders>
              <w:top w:val="single" w:sz="4" w:space="0" w:color="auto"/>
              <w:left w:val="nil"/>
              <w:bottom w:val="single" w:sz="4" w:space="0" w:color="auto"/>
              <w:right w:val="single" w:sz="4" w:space="0" w:color="auto"/>
            </w:tcBorders>
            <w:shd w:val="clear" w:color="auto" w:fill="auto"/>
          </w:tcPr>
          <w:p w14:paraId="5FD27CFF" w14:textId="651EF0FA" w:rsidR="00F90FD5" w:rsidRPr="002833CE" w:rsidRDefault="007C2910" w:rsidP="00D027C2">
            <w:pPr>
              <w:rPr>
                <w:rFonts w:ascii="Arial" w:hAnsi="Arial" w:cs="Arial"/>
                <w:bCs/>
                <w:color w:val="0D0D0D" w:themeColor="text1" w:themeTint="F2"/>
                <w:sz w:val="16"/>
                <w:szCs w:val="16"/>
              </w:rPr>
            </w:pPr>
            <w:r w:rsidRPr="002833CE">
              <w:rPr>
                <w:rFonts w:ascii="Arial" w:hAnsi="Arial" w:cs="Arial"/>
                <w:bCs/>
                <w:color w:val="0D0D0D" w:themeColor="text1" w:themeTint="F2"/>
                <w:sz w:val="16"/>
                <w:szCs w:val="16"/>
              </w:rPr>
              <w:t>EXPRESSO PAPEL LTDA</w:t>
            </w:r>
          </w:p>
        </w:tc>
        <w:tc>
          <w:tcPr>
            <w:tcW w:w="1441" w:type="dxa"/>
            <w:tcBorders>
              <w:top w:val="single" w:sz="4" w:space="0" w:color="auto"/>
              <w:left w:val="nil"/>
              <w:bottom w:val="single" w:sz="4" w:space="0" w:color="auto"/>
              <w:right w:val="single" w:sz="4" w:space="0" w:color="auto"/>
            </w:tcBorders>
          </w:tcPr>
          <w:p w14:paraId="26CA721E" w14:textId="5CF3C607" w:rsidR="00F90FD5" w:rsidRPr="002833CE" w:rsidRDefault="007C2910" w:rsidP="00A71845">
            <w:pPr>
              <w:jc w:val="center"/>
              <w:rPr>
                <w:rFonts w:ascii="Arial" w:hAnsi="Arial" w:cs="Arial"/>
                <w:color w:val="0D0D0D" w:themeColor="text1" w:themeTint="F2"/>
                <w:sz w:val="16"/>
                <w:szCs w:val="16"/>
              </w:rPr>
            </w:pPr>
            <w:r w:rsidRPr="002833CE">
              <w:rPr>
                <w:rFonts w:ascii="Arial" w:hAnsi="Arial" w:cs="Arial"/>
                <w:color w:val="0D0D0D" w:themeColor="text1" w:themeTint="F2"/>
                <w:sz w:val="16"/>
                <w:szCs w:val="16"/>
              </w:rPr>
              <w:t>ALVEFLOR</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29123774" w14:textId="7BF9B0F4" w:rsidR="00F90FD5" w:rsidRPr="00863D8A" w:rsidRDefault="00863D8A" w:rsidP="009121A0">
            <w:pPr>
              <w:rPr>
                <w:rFonts w:ascii="Arial" w:hAnsi="Arial" w:cs="Arial"/>
                <w:b/>
                <w:color w:val="0D0D0D" w:themeColor="text1" w:themeTint="F2"/>
                <w:sz w:val="16"/>
                <w:szCs w:val="16"/>
              </w:rPr>
            </w:pPr>
            <w:r w:rsidRPr="00863D8A">
              <w:rPr>
                <w:rFonts w:ascii="Arial" w:hAnsi="Arial" w:cs="Arial"/>
                <w:b/>
                <w:color w:val="0D0D0D" w:themeColor="text1" w:themeTint="F2"/>
                <w:sz w:val="16"/>
                <w:szCs w:val="16"/>
              </w:rPr>
              <w:t xml:space="preserve">APROVADA. </w:t>
            </w:r>
          </w:p>
        </w:tc>
      </w:tr>
      <w:tr w:rsidR="00F90FD5" w:rsidRPr="002833CE" w14:paraId="3461D413" w14:textId="77777777" w:rsidTr="00AD6B4E">
        <w:trPr>
          <w:trHeight w:val="441"/>
          <w:jc w:val="center"/>
        </w:trPr>
        <w:tc>
          <w:tcPr>
            <w:tcW w:w="497" w:type="dxa"/>
            <w:tcBorders>
              <w:top w:val="nil"/>
              <w:left w:val="single" w:sz="4" w:space="0" w:color="auto"/>
              <w:bottom w:val="single" w:sz="4" w:space="0" w:color="auto"/>
              <w:right w:val="single" w:sz="4" w:space="0" w:color="auto"/>
            </w:tcBorders>
            <w:vAlign w:val="center"/>
          </w:tcPr>
          <w:p w14:paraId="065626B2" w14:textId="6F917613"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17</w:t>
            </w:r>
          </w:p>
        </w:tc>
        <w:tc>
          <w:tcPr>
            <w:tcW w:w="3949" w:type="dxa"/>
            <w:tcBorders>
              <w:top w:val="nil"/>
              <w:left w:val="nil"/>
              <w:bottom w:val="single" w:sz="4" w:space="0" w:color="auto"/>
              <w:right w:val="single" w:sz="4" w:space="0" w:color="auto"/>
            </w:tcBorders>
            <w:shd w:val="clear" w:color="auto" w:fill="auto"/>
            <w:vAlign w:val="center"/>
          </w:tcPr>
          <w:p w14:paraId="32171D0F" w14:textId="2811A5F6" w:rsidR="00F90FD5" w:rsidRPr="002833CE" w:rsidRDefault="00F90FD5" w:rsidP="0061321A">
            <w:pPr>
              <w:jc w:val="both"/>
              <w:rPr>
                <w:rFonts w:ascii="Arial" w:hAnsi="Arial" w:cs="Arial"/>
                <w:color w:val="000000"/>
                <w:sz w:val="16"/>
                <w:szCs w:val="16"/>
              </w:rPr>
            </w:pPr>
            <w:r w:rsidRPr="002833CE">
              <w:rPr>
                <w:rFonts w:ascii="Arial" w:hAnsi="Arial" w:cs="Arial"/>
                <w:color w:val="000000"/>
                <w:sz w:val="16"/>
                <w:szCs w:val="16"/>
              </w:rPr>
              <w:t>SACO LIXO 60 LT DE USO DOMÉSTICO, MICRA 0,5, DE POLIETILENO COM CAPACIDADE PARA 60 LITROS NA COR PRETA. EMBALAGEM COM 100 UNIDADES. O PRODUTO DEVE ESTAR EM CONFORMIDADE COM AS NORMAS DA ABNT. NBR 9190/9191/13055/13056, EMBALAGEM COM NÚMERO DE LOTE, DATA DE VALIDADE, DADOS DE IDENTIFICAÇÃO, PROCEDÊNCIA, REGISTRO NO MINISTÉRIO DA SAÚDE OU NOTIFICAÇÃO DA SUA ISENÇÃO (APRESENTAR AMOSTRA)</w:t>
            </w:r>
          </w:p>
        </w:tc>
        <w:tc>
          <w:tcPr>
            <w:tcW w:w="1842" w:type="dxa"/>
            <w:tcBorders>
              <w:top w:val="nil"/>
              <w:left w:val="nil"/>
              <w:bottom w:val="single" w:sz="4" w:space="0" w:color="auto"/>
              <w:right w:val="single" w:sz="4" w:space="0" w:color="auto"/>
            </w:tcBorders>
            <w:shd w:val="clear" w:color="auto" w:fill="auto"/>
          </w:tcPr>
          <w:p w14:paraId="3BC28A3D" w14:textId="5833FB92" w:rsidR="00F90FD5" w:rsidRPr="002833CE" w:rsidRDefault="007C2910" w:rsidP="00A7708B">
            <w:pPr>
              <w:rPr>
                <w:rFonts w:ascii="Arial" w:hAnsi="Arial" w:cs="Arial"/>
                <w:color w:val="000000"/>
                <w:sz w:val="16"/>
                <w:szCs w:val="16"/>
              </w:rPr>
            </w:pPr>
            <w:r w:rsidRPr="002833CE">
              <w:rPr>
                <w:rFonts w:ascii="Arial" w:hAnsi="Arial" w:cs="Arial"/>
                <w:bCs/>
                <w:color w:val="0D0D0D" w:themeColor="text1" w:themeTint="F2"/>
                <w:sz w:val="16"/>
                <w:szCs w:val="16"/>
              </w:rPr>
              <w:t>EXPRESSO PAPEL LTDA</w:t>
            </w:r>
          </w:p>
        </w:tc>
        <w:tc>
          <w:tcPr>
            <w:tcW w:w="1441" w:type="dxa"/>
            <w:tcBorders>
              <w:top w:val="nil"/>
              <w:left w:val="nil"/>
              <w:bottom w:val="single" w:sz="4" w:space="0" w:color="auto"/>
              <w:right w:val="single" w:sz="4" w:space="0" w:color="auto"/>
            </w:tcBorders>
          </w:tcPr>
          <w:p w14:paraId="1CC2B3BC" w14:textId="4B5A8962" w:rsidR="00F90FD5" w:rsidRPr="002833CE" w:rsidRDefault="007C2910" w:rsidP="00A71845">
            <w:pPr>
              <w:jc w:val="center"/>
              <w:rPr>
                <w:rFonts w:ascii="Arial" w:hAnsi="Arial" w:cs="Arial"/>
                <w:bCs/>
                <w:color w:val="000000"/>
                <w:sz w:val="16"/>
                <w:szCs w:val="16"/>
              </w:rPr>
            </w:pPr>
            <w:r w:rsidRPr="002833CE">
              <w:rPr>
                <w:rFonts w:ascii="Arial" w:hAnsi="Arial" w:cs="Arial"/>
                <w:bCs/>
                <w:color w:val="000000"/>
                <w:sz w:val="16"/>
                <w:szCs w:val="16"/>
              </w:rPr>
              <w:t xml:space="preserve">EMBALAGENS ASSIS </w:t>
            </w:r>
          </w:p>
        </w:tc>
        <w:tc>
          <w:tcPr>
            <w:tcW w:w="1900" w:type="dxa"/>
            <w:tcBorders>
              <w:top w:val="nil"/>
              <w:left w:val="single" w:sz="4" w:space="0" w:color="auto"/>
              <w:bottom w:val="single" w:sz="4" w:space="0" w:color="auto"/>
              <w:right w:val="single" w:sz="4" w:space="0" w:color="auto"/>
            </w:tcBorders>
            <w:shd w:val="clear" w:color="auto" w:fill="auto"/>
          </w:tcPr>
          <w:p w14:paraId="313E0C12" w14:textId="6D6456D7" w:rsidR="00F90FD5" w:rsidRPr="00863D8A" w:rsidRDefault="00863D8A" w:rsidP="009121A0">
            <w:pPr>
              <w:rPr>
                <w:rFonts w:ascii="Arial" w:hAnsi="Arial" w:cs="Arial"/>
                <w:b/>
                <w:bCs/>
                <w:color w:val="000000"/>
                <w:sz w:val="16"/>
                <w:szCs w:val="16"/>
              </w:rPr>
            </w:pPr>
            <w:r w:rsidRPr="00863D8A">
              <w:rPr>
                <w:rFonts w:ascii="Arial" w:hAnsi="Arial" w:cs="Arial"/>
                <w:b/>
                <w:bCs/>
                <w:color w:val="000000"/>
                <w:sz w:val="16"/>
                <w:szCs w:val="16"/>
              </w:rPr>
              <w:t xml:space="preserve">APROVADA. </w:t>
            </w:r>
          </w:p>
        </w:tc>
      </w:tr>
      <w:tr w:rsidR="00F90FD5" w:rsidRPr="002833CE" w14:paraId="016B4FBF" w14:textId="77777777" w:rsidTr="00AD6B4E">
        <w:trPr>
          <w:trHeight w:val="441"/>
          <w:jc w:val="center"/>
        </w:trPr>
        <w:tc>
          <w:tcPr>
            <w:tcW w:w="497" w:type="dxa"/>
            <w:tcBorders>
              <w:top w:val="nil"/>
              <w:left w:val="single" w:sz="4" w:space="0" w:color="auto"/>
              <w:bottom w:val="single" w:sz="4" w:space="0" w:color="auto"/>
              <w:right w:val="single" w:sz="4" w:space="0" w:color="auto"/>
            </w:tcBorders>
            <w:vAlign w:val="center"/>
          </w:tcPr>
          <w:p w14:paraId="3A117E38" w14:textId="3A6BBBE7"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18</w:t>
            </w:r>
          </w:p>
        </w:tc>
        <w:tc>
          <w:tcPr>
            <w:tcW w:w="3949" w:type="dxa"/>
            <w:tcBorders>
              <w:top w:val="nil"/>
              <w:left w:val="nil"/>
              <w:bottom w:val="single" w:sz="4" w:space="0" w:color="auto"/>
              <w:right w:val="single" w:sz="4" w:space="0" w:color="auto"/>
            </w:tcBorders>
            <w:shd w:val="clear" w:color="auto" w:fill="auto"/>
            <w:vAlign w:val="center"/>
          </w:tcPr>
          <w:p w14:paraId="4C23EF34" w14:textId="0CDF12C1" w:rsidR="00F90FD5" w:rsidRPr="002833CE" w:rsidRDefault="00F90FD5" w:rsidP="0061321A">
            <w:pPr>
              <w:jc w:val="both"/>
              <w:rPr>
                <w:rFonts w:ascii="Arial" w:hAnsi="Arial" w:cs="Arial"/>
                <w:color w:val="000000"/>
                <w:sz w:val="16"/>
                <w:szCs w:val="16"/>
              </w:rPr>
            </w:pPr>
            <w:r w:rsidRPr="002833CE">
              <w:rPr>
                <w:rFonts w:ascii="Arial" w:hAnsi="Arial" w:cs="Arial"/>
                <w:color w:val="000000"/>
                <w:sz w:val="16"/>
                <w:szCs w:val="16"/>
              </w:rPr>
              <w:t>SACO LIXO 60 LT DE USO DOMÉSTICO, MICRA 0,5, DE POLIETILENO COM CAPACIDADE PARA 60 LITROS NA COR AZUL. EMBALAGEM COM 100 UNIDADES. O PRODUTO DEVE ESTAR EM CONFORMIDADE COM AS NORMAS DA ABNT. NBR 9190/9191/13055/13056, EMBALAGEM COM NÚMERO DE LOTE, DATA DE VALIDADE, DADOS DE IDENTIFICAÇÃO, PROCEDÊNCIA, REGISTRO NO MINISTÉRIO DA SAÚDE OU NOTIFICAÇÃO DA SUA ISENÇÃO (APRESENTAR AMOSTRA)</w:t>
            </w:r>
          </w:p>
        </w:tc>
        <w:tc>
          <w:tcPr>
            <w:tcW w:w="1842" w:type="dxa"/>
            <w:tcBorders>
              <w:top w:val="nil"/>
              <w:left w:val="nil"/>
              <w:bottom w:val="single" w:sz="4" w:space="0" w:color="auto"/>
              <w:right w:val="single" w:sz="4" w:space="0" w:color="auto"/>
            </w:tcBorders>
            <w:shd w:val="clear" w:color="auto" w:fill="auto"/>
          </w:tcPr>
          <w:p w14:paraId="199C74F6" w14:textId="23CEF7A8" w:rsidR="00F90FD5" w:rsidRPr="002833CE" w:rsidRDefault="007C2910" w:rsidP="00A7708B">
            <w:pPr>
              <w:rPr>
                <w:rFonts w:ascii="Arial" w:hAnsi="Arial" w:cs="Arial"/>
                <w:color w:val="000000"/>
                <w:sz w:val="16"/>
                <w:szCs w:val="16"/>
              </w:rPr>
            </w:pPr>
            <w:r w:rsidRPr="002833CE">
              <w:rPr>
                <w:rFonts w:ascii="Arial" w:hAnsi="Arial" w:cs="Arial"/>
                <w:color w:val="000000"/>
                <w:sz w:val="16"/>
                <w:szCs w:val="16"/>
              </w:rPr>
              <w:t xml:space="preserve">HYGIEL COMERCIO DE PRODUTOS DE LIMPEZA </w:t>
            </w:r>
          </w:p>
        </w:tc>
        <w:tc>
          <w:tcPr>
            <w:tcW w:w="1441" w:type="dxa"/>
            <w:tcBorders>
              <w:top w:val="nil"/>
              <w:left w:val="nil"/>
              <w:bottom w:val="single" w:sz="4" w:space="0" w:color="auto"/>
              <w:right w:val="single" w:sz="4" w:space="0" w:color="auto"/>
            </w:tcBorders>
          </w:tcPr>
          <w:p w14:paraId="69CFAF5A" w14:textId="0882042B" w:rsidR="00F90FD5" w:rsidRPr="002833CE" w:rsidRDefault="007C2910" w:rsidP="00A71845">
            <w:pPr>
              <w:jc w:val="center"/>
              <w:rPr>
                <w:rFonts w:ascii="Arial" w:hAnsi="Arial" w:cs="Arial"/>
                <w:bCs/>
                <w:color w:val="000000"/>
                <w:sz w:val="16"/>
                <w:szCs w:val="16"/>
              </w:rPr>
            </w:pPr>
            <w:r w:rsidRPr="002833CE">
              <w:rPr>
                <w:rFonts w:ascii="Arial" w:hAnsi="Arial" w:cs="Arial"/>
                <w:bCs/>
                <w:color w:val="000000"/>
                <w:sz w:val="16"/>
                <w:szCs w:val="16"/>
              </w:rPr>
              <w:t xml:space="preserve">RIGOPEL </w:t>
            </w:r>
          </w:p>
        </w:tc>
        <w:tc>
          <w:tcPr>
            <w:tcW w:w="1900" w:type="dxa"/>
            <w:tcBorders>
              <w:top w:val="nil"/>
              <w:left w:val="single" w:sz="4" w:space="0" w:color="auto"/>
              <w:bottom w:val="single" w:sz="4" w:space="0" w:color="auto"/>
              <w:right w:val="single" w:sz="4" w:space="0" w:color="auto"/>
            </w:tcBorders>
            <w:shd w:val="clear" w:color="auto" w:fill="auto"/>
          </w:tcPr>
          <w:p w14:paraId="223FB765" w14:textId="1E4F0B33" w:rsidR="00F90FD5" w:rsidRPr="00863D8A" w:rsidRDefault="00863D8A" w:rsidP="009121A0">
            <w:pPr>
              <w:rPr>
                <w:rFonts w:ascii="Arial" w:hAnsi="Arial" w:cs="Arial"/>
                <w:b/>
                <w:bCs/>
                <w:color w:val="000000"/>
                <w:sz w:val="16"/>
                <w:szCs w:val="16"/>
              </w:rPr>
            </w:pPr>
            <w:r w:rsidRPr="00863D8A">
              <w:rPr>
                <w:rFonts w:ascii="Arial" w:hAnsi="Arial" w:cs="Arial"/>
                <w:b/>
                <w:bCs/>
                <w:color w:val="000000"/>
                <w:sz w:val="16"/>
                <w:szCs w:val="16"/>
              </w:rPr>
              <w:t xml:space="preserve">APROVADA. </w:t>
            </w:r>
          </w:p>
        </w:tc>
      </w:tr>
      <w:tr w:rsidR="00F90FD5" w:rsidRPr="002833CE" w14:paraId="2C7E295A" w14:textId="77777777" w:rsidTr="00AD6B4E">
        <w:trPr>
          <w:trHeight w:val="441"/>
          <w:jc w:val="center"/>
        </w:trPr>
        <w:tc>
          <w:tcPr>
            <w:tcW w:w="497" w:type="dxa"/>
            <w:tcBorders>
              <w:top w:val="nil"/>
              <w:left w:val="single" w:sz="4" w:space="0" w:color="auto"/>
              <w:bottom w:val="single" w:sz="4" w:space="0" w:color="auto"/>
              <w:right w:val="single" w:sz="4" w:space="0" w:color="auto"/>
            </w:tcBorders>
            <w:vAlign w:val="center"/>
          </w:tcPr>
          <w:p w14:paraId="1333B878" w14:textId="11F05E00"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t>21</w:t>
            </w:r>
          </w:p>
        </w:tc>
        <w:tc>
          <w:tcPr>
            <w:tcW w:w="3949" w:type="dxa"/>
            <w:tcBorders>
              <w:top w:val="nil"/>
              <w:left w:val="nil"/>
              <w:bottom w:val="single" w:sz="4" w:space="0" w:color="auto"/>
              <w:right w:val="single" w:sz="4" w:space="0" w:color="auto"/>
            </w:tcBorders>
            <w:shd w:val="clear" w:color="auto" w:fill="auto"/>
            <w:vAlign w:val="center"/>
          </w:tcPr>
          <w:p w14:paraId="42389CA6" w14:textId="7F051CA9" w:rsidR="00F90FD5" w:rsidRPr="002833CE" w:rsidRDefault="00F90FD5" w:rsidP="0061321A">
            <w:pPr>
              <w:jc w:val="both"/>
              <w:rPr>
                <w:rFonts w:ascii="Arial" w:hAnsi="Arial" w:cs="Arial"/>
                <w:color w:val="000000"/>
                <w:sz w:val="16"/>
                <w:szCs w:val="16"/>
              </w:rPr>
            </w:pPr>
            <w:r w:rsidRPr="002833CE">
              <w:rPr>
                <w:rFonts w:ascii="Arial" w:hAnsi="Arial" w:cs="Arial"/>
                <w:color w:val="000000"/>
                <w:sz w:val="16"/>
                <w:szCs w:val="16"/>
              </w:rPr>
              <w:t>SACO PLÁSTICO BRANCO LEITOSO PARA LIXO HOSPITALAR 60 LITROS.  EMBALAGEM COM 100 UNIDADES. CONFECCIONADO EM RESINA TERMOPLÁSTICA VIRGEM OU RECICLADA, NA COR BRANCA LEITOSA, COM CARACTERÍSTICAS DE RESISTÊNCIA MECÂNICA E OPACIDADE ADEQUADAS A SUA FINALIDADE. DEVEM APRESENTAR SOLDA CONTÍNUA, HOMOGÊNEA E UNIFORME, CAPAZ DE PROPORCIONAR PERFEITA VEDAÇÃO, SEM CAUSAR PERDA DO CONTEÚDO. CADA UNIDADE DEVERÁ TER O SÍMBOLO INTERNACIONAL DE MATERIAL INFECTANTE E APRESENTAR CARACTERÍSTICAS TAIS QUE POSSIBILITEM A FÁCIL SEPARAÇÃO E ABERTURA DOS SACOS. CADA SACO DEVERÁ VIR ACOMPANHADO DE DISPOSITIVO TIPO LACRE INVIOLÁVEL PARA PERFEITO FECHAMENTO DOS MESMOS. O SACO DEVERÁ TER DIMENSÕES APROXIMADAS DE 59CM X 62CM EMBALAGEM COM NÚMERO DE LOTE, DATA DE VALIDADE, DADOS DE IDENTIFICAÇÃO, PROCEDÊNCIA, REGISTRO NO MINISTÉRIO DA SAÚDE OU NOTIFICAÇÃO DA SUA ISENÇÃO (APRESENTAR AMOSTRA)</w:t>
            </w:r>
          </w:p>
        </w:tc>
        <w:tc>
          <w:tcPr>
            <w:tcW w:w="1842" w:type="dxa"/>
            <w:tcBorders>
              <w:top w:val="nil"/>
              <w:left w:val="nil"/>
              <w:bottom w:val="single" w:sz="4" w:space="0" w:color="auto"/>
              <w:right w:val="single" w:sz="4" w:space="0" w:color="auto"/>
            </w:tcBorders>
            <w:shd w:val="clear" w:color="auto" w:fill="auto"/>
          </w:tcPr>
          <w:p w14:paraId="10DE69F8" w14:textId="41F6A46A" w:rsidR="00F90FD5" w:rsidRPr="002833CE" w:rsidRDefault="007C2910" w:rsidP="00D027C2">
            <w:pPr>
              <w:rPr>
                <w:rFonts w:ascii="Arial" w:hAnsi="Arial" w:cs="Arial"/>
                <w:color w:val="000000"/>
                <w:sz w:val="16"/>
                <w:szCs w:val="16"/>
              </w:rPr>
            </w:pPr>
            <w:r w:rsidRPr="002833CE">
              <w:rPr>
                <w:rFonts w:ascii="Arial" w:hAnsi="Arial" w:cs="Arial"/>
                <w:bCs/>
                <w:color w:val="0D0D0D" w:themeColor="text1" w:themeTint="F2"/>
                <w:sz w:val="16"/>
                <w:szCs w:val="16"/>
              </w:rPr>
              <w:t>EXPRESSO PAPEL LTDA</w:t>
            </w:r>
          </w:p>
        </w:tc>
        <w:tc>
          <w:tcPr>
            <w:tcW w:w="1441" w:type="dxa"/>
            <w:tcBorders>
              <w:top w:val="nil"/>
              <w:left w:val="nil"/>
              <w:bottom w:val="single" w:sz="4" w:space="0" w:color="auto"/>
              <w:right w:val="single" w:sz="4" w:space="0" w:color="auto"/>
            </w:tcBorders>
          </w:tcPr>
          <w:p w14:paraId="2A72E1C9" w14:textId="16CD5D10" w:rsidR="00F90FD5" w:rsidRPr="002833CE" w:rsidRDefault="007C2910" w:rsidP="00A71845">
            <w:pPr>
              <w:jc w:val="center"/>
              <w:rPr>
                <w:rFonts w:ascii="Arial" w:hAnsi="Arial" w:cs="Arial"/>
                <w:bCs/>
                <w:color w:val="000000"/>
                <w:sz w:val="16"/>
                <w:szCs w:val="16"/>
              </w:rPr>
            </w:pPr>
            <w:r w:rsidRPr="002833CE">
              <w:rPr>
                <w:rFonts w:ascii="Arial" w:hAnsi="Arial" w:cs="Arial"/>
                <w:bCs/>
                <w:color w:val="000000"/>
                <w:sz w:val="16"/>
                <w:szCs w:val="16"/>
              </w:rPr>
              <w:t>PLASTPEROLA</w:t>
            </w:r>
          </w:p>
        </w:tc>
        <w:tc>
          <w:tcPr>
            <w:tcW w:w="1900" w:type="dxa"/>
            <w:tcBorders>
              <w:top w:val="nil"/>
              <w:left w:val="single" w:sz="4" w:space="0" w:color="auto"/>
              <w:bottom w:val="single" w:sz="4" w:space="0" w:color="auto"/>
              <w:right w:val="single" w:sz="4" w:space="0" w:color="auto"/>
            </w:tcBorders>
            <w:shd w:val="clear" w:color="auto" w:fill="auto"/>
          </w:tcPr>
          <w:p w14:paraId="3F940485" w14:textId="67E5CB4A" w:rsidR="00F90FD5" w:rsidRPr="00863D8A" w:rsidRDefault="00863D8A" w:rsidP="009121A0">
            <w:pPr>
              <w:rPr>
                <w:rFonts w:ascii="Arial" w:hAnsi="Arial" w:cs="Arial"/>
                <w:b/>
                <w:bCs/>
                <w:color w:val="000000"/>
                <w:sz w:val="16"/>
                <w:szCs w:val="16"/>
              </w:rPr>
            </w:pPr>
            <w:r w:rsidRPr="00863D8A">
              <w:rPr>
                <w:rFonts w:ascii="Arial" w:hAnsi="Arial" w:cs="Arial"/>
                <w:b/>
                <w:bCs/>
                <w:color w:val="000000"/>
                <w:sz w:val="16"/>
                <w:szCs w:val="16"/>
              </w:rPr>
              <w:t xml:space="preserve">APROVADA. </w:t>
            </w:r>
          </w:p>
        </w:tc>
      </w:tr>
      <w:tr w:rsidR="00F90FD5" w:rsidRPr="002833CE" w14:paraId="131FC54D" w14:textId="77777777" w:rsidTr="002833CE">
        <w:trPr>
          <w:trHeight w:val="441"/>
          <w:jc w:val="center"/>
        </w:trPr>
        <w:tc>
          <w:tcPr>
            <w:tcW w:w="497" w:type="dxa"/>
            <w:tcBorders>
              <w:top w:val="single" w:sz="4" w:space="0" w:color="auto"/>
              <w:left w:val="single" w:sz="4" w:space="0" w:color="auto"/>
              <w:bottom w:val="single" w:sz="4" w:space="0" w:color="auto"/>
              <w:right w:val="single" w:sz="4" w:space="0" w:color="auto"/>
            </w:tcBorders>
            <w:vAlign w:val="center"/>
          </w:tcPr>
          <w:p w14:paraId="0DB3019A" w14:textId="4D52D0A2"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color w:val="000000"/>
                <w:sz w:val="16"/>
                <w:szCs w:val="16"/>
              </w:rPr>
              <w:lastRenderedPageBreak/>
              <w:t>22</w:t>
            </w:r>
          </w:p>
        </w:tc>
        <w:tc>
          <w:tcPr>
            <w:tcW w:w="3949" w:type="dxa"/>
            <w:tcBorders>
              <w:top w:val="single" w:sz="4" w:space="0" w:color="auto"/>
              <w:left w:val="nil"/>
              <w:bottom w:val="single" w:sz="4" w:space="0" w:color="auto"/>
              <w:right w:val="single" w:sz="4" w:space="0" w:color="auto"/>
            </w:tcBorders>
            <w:shd w:val="clear" w:color="auto" w:fill="auto"/>
            <w:vAlign w:val="center"/>
          </w:tcPr>
          <w:p w14:paraId="27512E93" w14:textId="44E0CD2D" w:rsidR="00F90FD5" w:rsidRPr="002833CE" w:rsidRDefault="00F90FD5" w:rsidP="0061321A">
            <w:pPr>
              <w:jc w:val="both"/>
              <w:rPr>
                <w:rFonts w:ascii="Arial" w:hAnsi="Arial" w:cs="Arial"/>
                <w:color w:val="000000"/>
                <w:sz w:val="16"/>
                <w:szCs w:val="16"/>
              </w:rPr>
            </w:pPr>
            <w:r w:rsidRPr="002833CE">
              <w:rPr>
                <w:rFonts w:ascii="Arial" w:hAnsi="Arial" w:cs="Arial"/>
                <w:color w:val="000000"/>
                <w:sz w:val="16"/>
                <w:szCs w:val="16"/>
              </w:rPr>
              <w:t>DETERGENTE UMECTANTE PARA PRÉ-LIMPEZA DE INSTRUMENTAIS E ENDOSCÓPIOS. PRODUTO COMPOSTO POR TENSOATIVO E UMECTANTES, PRONTO USO NA FORMA LÍQUIDA OU EM GEL, QUE PREVINA O RESSECAMENTO DA MATÉRIA ORGÂNICA EVITANDO SUA ADERÊNCIA NO MATERIAL, E FACILITANDO A REMOÇÃO DA SUJIDADE NO PROCESSO DE LIMPEZA. O PRODUTO DEVE AINDA TER PH NEUTRO (6,0 A 8,0), NÃO SER IRRITANTE DÉRMICO E OCULAR, SER BIODEGRADÁVEL E DE FÁCIL ENXÁGUE. O PRODUTO DEVE AINDA MANTER A MATÉRIA ORGÂNICA ÚMIDA POR ATÉ 100 HORAS. APRESENTAÇÃO EM FRASCOS DOTADOS DE BORRIFADOR COM NO MÍNIMO 500 ML. EMBALAGEM RESISTENTE QUE PERMITA A ABERTURA COM EXPOSIÇÃO ADEQUADA DO PRODUTO E RÓTULO COM DADOS DE IDENTIFICAÇÃO, PROCEDÊNCIA E FABRICAÇÃO, E OUTROS CONFORME RDC 59/2010.</w:t>
            </w:r>
            <w:r w:rsidRPr="002833CE">
              <w:rPr>
                <w:rFonts w:ascii="Arial" w:hAnsi="Arial" w:cs="Arial"/>
                <w:color w:val="000000"/>
                <w:sz w:val="16"/>
                <w:szCs w:val="16"/>
              </w:rPr>
              <w:br/>
              <w:t>PRODUTO DEVE POSSUIR REGISTRO/NOTIFICAÇÃO/CADASTRO VIGENTE/REGULAR NO MS, FICHA DE INFORMAÇÕES DE PRODUTOS QUÍMICOS (FISPQ) E FICHA TÉCNICA/INSTRUÇÕES DE USO DO PRODUTO. DETENTOR DO REGISTRO DEVE POSSUIR AUTORIZAÇÃO DE FUNCIONAMENTO E LICENÇA SANITÁRIA REGULARES. (APRESENTAR AMOSTRA)</w:t>
            </w:r>
          </w:p>
        </w:tc>
        <w:tc>
          <w:tcPr>
            <w:tcW w:w="1842" w:type="dxa"/>
            <w:tcBorders>
              <w:top w:val="single" w:sz="4" w:space="0" w:color="auto"/>
              <w:left w:val="nil"/>
              <w:bottom w:val="single" w:sz="4" w:space="0" w:color="auto"/>
              <w:right w:val="single" w:sz="4" w:space="0" w:color="auto"/>
            </w:tcBorders>
            <w:shd w:val="clear" w:color="auto" w:fill="auto"/>
          </w:tcPr>
          <w:p w14:paraId="70749361" w14:textId="2F3BAA3C" w:rsidR="00F90FD5" w:rsidRPr="002833CE" w:rsidRDefault="007C2910" w:rsidP="00D027C2">
            <w:pPr>
              <w:rPr>
                <w:rFonts w:ascii="Arial" w:hAnsi="Arial" w:cs="Arial"/>
                <w:color w:val="000000"/>
                <w:sz w:val="16"/>
                <w:szCs w:val="16"/>
              </w:rPr>
            </w:pPr>
            <w:r w:rsidRPr="002833CE">
              <w:rPr>
                <w:rFonts w:ascii="Arial" w:hAnsi="Arial" w:cs="Arial"/>
                <w:bCs/>
                <w:color w:val="0D0D0D" w:themeColor="text1" w:themeTint="F2"/>
                <w:sz w:val="16"/>
                <w:szCs w:val="16"/>
              </w:rPr>
              <w:t>BR SAÚDE E PRODUTOS MÉDICOS LTDA</w:t>
            </w:r>
          </w:p>
        </w:tc>
        <w:tc>
          <w:tcPr>
            <w:tcW w:w="1441" w:type="dxa"/>
            <w:tcBorders>
              <w:top w:val="single" w:sz="4" w:space="0" w:color="auto"/>
              <w:left w:val="nil"/>
              <w:bottom w:val="single" w:sz="4" w:space="0" w:color="auto"/>
              <w:right w:val="single" w:sz="4" w:space="0" w:color="auto"/>
            </w:tcBorders>
          </w:tcPr>
          <w:p w14:paraId="5CE1167E" w14:textId="743F22D0" w:rsidR="00F90FD5" w:rsidRPr="002833CE" w:rsidRDefault="007C2910" w:rsidP="00A71845">
            <w:pPr>
              <w:jc w:val="center"/>
              <w:rPr>
                <w:rFonts w:ascii="Arial" w:hAnsi="Arial" w:cs="Arial"/>
                <w:bCs/>
                <w:color w:val="000000"/>
                <w:sz w:val="16"/>
                <w:szCs w:val="16"/>
              </w:rPr>
            </w:pPr>
            <w:r w:rsidRPr="002833CE">
              <w:rPr>
                <w:rFonts w:ascii="Arial" w:hAnsi="Arial" w:cs="Arial"/>
                <w:bCs/>
                <w:color w:val="000000"/>
                <w:sz w:val="16"/>
                <w:szCs w:val="16"/>
              </w:rPr>
              <w:t xml:space="preserve">OLEAK </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4346EDDB" w14:textId="30F3D376" w:rsidR="00F90FD5" w:rsidRPr="00863D8A" w:rsidRDefault="00863D8A" w:rsidP="009121A0">
            <w:pPr>
              <w:rPr>
                <w:rFonts w:ascii="Arial" w:hAnsi="Arial" w:cs="Arial"/>
                <w:b/>
                <w:bCs/>
                <w:color w:val="000000"/>
                <w:sz w:val="16"/>
                <w:szCs w:val="16"/>
              </w:rPr>
            </w:pPr>
            <w:r w:rsidRPr="00863D8A">
              <w:rPr>
                <w:rFonts w:ascii="Arial" w:hAnsi="Arial" w:cs="Arial"/>
                <w:b/>
                <w:bCs/>
                <w:color w:val="000000"/>
                <w:sz w:val="16"/>
                <w:szCs w:val="16"/>
              </w:rPr>
              <w:t xml:space="preserve">APROVADA. </w:t>
            </w:r>
          </w:p>
        </w:tc>
      </w:tr>
      <w:tr w:rsidR="00F90FD5" w:rsidRPr="002833CE" w14:paraId="1587E6B5" w14:textId="77777777" w:rsidTr="00AD6B4E">
        <w:trPr>
          <w:trHeight w:val="441"/>
          <w:jc w:val="center"/>
        </w:trPr>
        <w:tc>
          <w:tcPr>
            <w:tcW w:w="497" w:type="dxa"/>
            <w:tcBorders>
              <w:top w:val="single" w:sz="4" w:space="0" w:color="auto"/>
              <w:left w:val="single" w:sz="4" w:space="0" w:color="auto"/>
              <w:bottom w:val="single" w:sz="4" w:space="0" w:color="auto"/>
              <w:right w:val="single" w:sz="4" w:space="0" w:color="auto"/>
            </w:tcBorders>
            <w:vAlign w:val="center"/>
          </w:tcPr>
          <w:p w14:paraId="68D61213" w14:textId="4674FFC5"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23</w:t>
            </w:r>
          </w:p>
        </w:tc>
        <w:tc>
          <w:tcPr>
            <w:tcW w:w="3949" w:type="dxa"/>
            <w:tcBorders>
              <w:top w:val="single" w:sz="4" w:space="0" w:color="auto"/>
              <w:left w:val="nil"/>
              <w:bottom w:val="single" w:sz="4" w:space="0" w:color="auto"/>
              <w:right w:val="single" w:sz="4" w:space="0" w:color="auto"/>
            </w:tcBorders>
            <w:shd w:val="clear" w:color="auto" w:fill="auto"/>
            <w:vAlign w:val="center"/>
          </w:tcPr>
          <w:p w14:paraId="77804CC6" w14:textId="46A760A7" w:rsidR="00F90FD5" w:rsidRPr="002833CE" w:rsidRDefault="00F90FD5" w:rsidP="0061321A">
            <w:pPr>
              <w:jc w:val="both"/>
              <w:rPr>
                <w:rFonts w:ascii="Arial" w:hAnsi="Arial" w:cs="Arial"/>
                <w:color w:val="000000"/>
                <w:sz w:val="16"/>
                <w:szCs w:val="16"/>
              </w:rPr>
            </w:pPr>
            <w:r w:rsidRPr="002833CE">
              <w:rPr>
                <w:rFonts w:ascii="Arial" w:hAnsi="Arial" w:cs="Arial"/>
                <w:color w:val="0D0D0D" w:themeColor="text1" w:themeTint="F2"/>
                <w:sz w:val="16"/>
                <w:szCs w:val="16"/>
              </w:rPr>
              <w:t>DESINFETANTE PARA BANHEIROS CONCENTRADO, COM PRINCÍPIOS ATIVOS: NO MÍNIMO 500PPM DE POLIHEXAMETILENO BIGUANIDA NA SOLUÇÃO DILUÍDA. APRESENTAÇÃO DO PRODUTO DEVE SER NA FORMA CONCENTRADA, COMPATÍVEL COM DILUIÇÃO DE 1:100 LITROS, EM EMBALAGEM COM NO MÍNIMO 2 LITROS. O PRODUTO DEVE APRESENTAR REGISTRO NA ANVISA E LAUDOS DE AÇÃO BACTERICIDA FRENTE AS CEPAS DE SALMONELLA CHOLERAESUIS E STAPHYLOCOCCUS AUREUS. OBS.: O FORNECEDOR DEVERÁ ENTREGAR EM SISTEMA DE COMODATO OS DOSADORES/DILUIDORES PARA O PRODUTO. OS LAUDOS APRESENTADOS DEVERÃO ESTAR EM PORTUGUÊS OU ACOMPANHADOS POR TRADUÇÃO JURAMENTADA. FORNECER DILUIDOR PARA USO (APRESENTAR AMOSTRA)</w:t>
            </w:r>
          </w:p>
        </w:tc>
        <w:tc>
          <w:tcPr>
            <w:tcW w:w="1842" w:type="dxa"/>
            <w:tcBorders>
              <w:top w:val="single" w:sz="4" w:space="0" w:color="auto"/>
              <w:left w:val="nil"/>
              <w:bottom w:val="single" w:sz="4" w:space="0" w:color="auto"/>
              <w:right w:val="single" w:sz="4" w:space="0" w:color="auto"/>
            </w:tcBorders>
            <w:shd w:val="clear" w:color="auto" w:fill="auto"/>
          </w:tcPr>
          <w:p w14:paraId="100E3B06" w14:textId="35278970" w:rsidR="00F90FD5" w:rsidRPr="002833CE" w:rsidRDefault="007C2910" w:rsidP="00D027C2">
            <w:pPr>
              <w:rPr>
                <w:rFonts w:ascii="Arial" w:hAnsi="Arial" w:cs="Arial"/>
                <w:color w:val="000000"/>
                <w:sz w:val="16"/>
                <w:szCs w:val="16"/>
              </w:rPr>
            </w:pPr>
            <w:r w:rsidRPr="002833CE">
              <w:rPr>
                <w:rFonts w:ascii="Arial" w:hAnsi="Arial" w:cs="Arial"/>
                <w:bCs/>
                <w:color w:val="0D0D0D" w:themeColor="text1" w:themeTint="F2"/>
                <w:sz w:val="16"/>
                <w:szCs w:val="16"/>
              </w:rPr>
              <w:t>BR SAÚDE E PRODUTOS MÉDICOS LTDA</w:t>
            </w:r>
          </w:p>
        </w:tc>
        <w:tc>
          <w:tcPr>
            <w:tcW w:w="1441" w:type="dxa"/>
            <w:tcBorders>
              <w:top w:val="single" w:sz="4" w:space="0" w:color="auto"/>
              <w:left w:val="nil"/>
              <w:bottom w:val="single" w:sz="4" w:space="0" w:color="auto"/>
              <w:right w:val="single" w:sz="4" w:space="0" w:color="auto"/>
            </w:tcBorders>
          </w:tcPr>
          <w:p w14:paraId="2EA7D63E" w14:textId="257189D9" w:rsidR="00F90FD5" w:rsidRPr="002833CE" w:rsidRDefault="007C2910" w:rsidP="00A71845">
            <w:pPr>
              <w:jc w:val="center"/>
              <w:rPr>
                <w:rFonts w:ascii="Arial" w:hAnsi="Arial" w:cs="Arial"/>
                <w:bCs/>
                <w:color w:val="000000"/>
                <w:sz w:val="16"/>
                <w:szCs w:val="16"/>
              </w:rPr>
            </w:pPr>
            <w:r w:rsidRPr="002833CE">
              <w:rPr>
                <w:rFonts w:ascii="Arial" w:hAnsi="Arial" w:cs="Arial"/>
                <w:bCs/>
                <w:color w:val="000000"/>
                <w:sz w:val="16"/>
                <w:szCs w:val="16"/>
              </w:rPr>
              <w:t xml:space="preserve">OLEAK </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CFB08A9" w14:textId="67C4F4D7" w:rsidR="00F90FD5" w:rsidRPr="00863D8A" w:rsidRDefault="00863D8A" w:rsidP="009121A0">
            <w:pPr>
              <w:rPr>
                <w:rFonts w:ascii="Arial" w:hAnsi="Arial" w:cs="Arial"/>
                <w:b/>
                <w:bCs/>
                <w:color w:val="000000"/>
                <w:sz w:val="16"/>
                <w:szCs w:val="16"/>
              </w:rPr>
            </w:pPr>
            <w:r w:rsidRPr="00863D8A">
              <w:rPr>
                <w:rFonts w:ascii="Arial" w:hAnsi="Arial" w:cs="Arial"/>
                <w:b/>
                <w:bCs/>
                <w:color w:val="000000"/>
                <w:sz w:val="16"/>
                <w:szCs w:val="16"/>
              </w:rPr>
              <w:t xml:space="preserve">APROVADA. </w:t>
            </w:r>
          </w:p>
        </w:tc>
      </w:tr>
      <w:tr w:rsidR="00F90FD5" w:rsidRPr="002833CE" w14:paraId="0072CA8A" w14:textId="77777777" w:rsidTr="00AD6B4E">
        <w:trPr>
          <w:trHeight w:val="441"/>
          <w:jc w:val="center"/>
        </w:trPr>
        <w:tc>
          <w:tcPr>
            <w:tcW w:w="497" w:type="dxa"/>
            <w:tcBorders>
              <w:top w:val="single" w:sz="4" w:space="0" w:color="auto"/>
              <w:left w:val="single" w:sz="4" w:space="0" w:color="auto"/>
              <w:bottom w:val="single" w:sz="4" w:space="0" w:color="auto"/>
              <w:right w:val="single" w:sz="4" w:space="0" w:color="auto"/>
            </w:tcBorders>
            <w:vAlign w:val="center"/>
          </w:tcPr>
          <w:p w14:paraId="45AD0BA2" w14:textId="367DC42B"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24</w:t>
            </w:r>
          </w:p>
        </w:tc>
        <w:tc>
          <w:tcPr>
            <w:tcW w:w="3949" w:type="dxa"/>
            <w:tcBorders>
              <w:top w:val="single" w:sz="4" w:space="0" w:color="auto"/>
              <w:left w:val="nil"/>
              <w:bottom w:val="single" w:sz="4" w:space="0" w:color="auto"/>
              <w:right w:val="single" w:sz="4" w:space="0" w:color="auto"/>
            </w:tcBorders>
            <w:shd w:val="clear" w:color="auto" w:fill="auto"/>
            <w:vAlign w:val="center"/>
          </w:tcPr>
          <w:p w14:paraId="1AA41700" w14:textId="4ED0CE66"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D0D0D" w:themeColor="text1" w:themeTint="F2"/>
                <w:sz w:val="16"/>
                <w:szCs w:val="16"/>
              </w:rPr>
              <w:t>PAPEL HIGIËNICO EM ROLÃO, FOLHA SIMPLES, PACOTE COM 8 UNIDADES DE 300 M X 10 CM CADA, ALTA MACIEZ E RESISTÊNCIA, 100% CELULOSE, COR BRANCO, COM TUBETE 6 CM. O PRODUTO NÃO DEVE ESTAR AMASSADO, RASGADO. EMBALAGEM COM NÚMERO DE LOTE, DATA DE VALIDADE, DADOS DE IDENTIFICAÇÃO, PROCEDÊNCIA (APRESENTAR AMOSTRA)</w:t>
            </w:r>
          </w:p>
        </w:tc>
        <w:tc>
          <w:tcPr>
            <w:tcW w:w="1842" w:type="dxa"/>
            <w:tcBorders>
              <w:top w:val="single" w:sz="4" w:space="0" w:color="auto"/>
              <w:left w:val="nil"/>
              <w:bottom w:val="single" w:sz="4" w:space="0" w:color="auto"/>
              <w:right w:val="single" w:sz="4" w:space="0" w:color="auto"/>
            </w:tcBorders>
            <w:shd w:val="clear" w:color="auto" w:fill="auto"/>
          </w:tcPr>
          <w:p w14:paraId="241329FA" w14:textId="2A85519A" w:rsidR="00F90FD5" w:rsidRPr="002833CE" w:rsidRDefault="007C2910" w:rsidP="00D027C2">
            <w:pPr>
              <w:rPr>
                <w:rFonts w:ascii="Arial" w:hAnsi="Arial" w:cs="Arial"/>
                <w:color w:val="000000"/>
                <w:sz w:val="16"/>
                <w:szCs w:val="16"/>
              </w:rPr>
            </w:pPr>
            <w:r w:rsidRPr="002833CE">
              <w:rPr>
                <w:rFonts w:ascii="Arial" w:hAnsi="Arial" w:cs="Arial"/>
                <w:color w:val="000000"/>
                <w:sz w:val="16"/>
                <w:szCs w:val="16"/>
              </w:rPr>
              <w:t>NEW REGLY LTDA</w:t>
            </w:r>
          </w:p>
        </w:tc>
        <w:tc>
          <w:tcPr>
            <w:tcW w:w="1441" w:type="dxa"/>
            <w:tcBorders>
              <w:top w:val="single" w:sz="4" w:space="0" w:color="auto"/>
              <w:left w:val="nil"/>
              <w:bottom w:val="single" w:sz="4" w:space="0" w:color="auto"/>
              <w:right w:val="single" w:sz="4" w:space="0" w:color="auto"/>
            </w:tcBorders>
          </w:tcPr>
          <w:p w14:paraId="70B5D648" w14:textId="4E872102" w:rsidR="00F90FD5" w:rsidRPr="002833CE" w:rsidRDefault="007C2910" w:rsidP="00A71845">
            <w:pPr>
              <w:jc w:val="center"/>
              <w:rPr>
                <w:rFonts w:ascii="Arial" w:hAnsi="Arial" w:cs="Arial"/>
                <w:color w:val="0D0D0D" w:themeColor="text1" w:themeTint="F2"/>
                <w:sz w:val="16"/>
                <w:szCs w:val="16"/>
              </w:rPr>
            </w:pPr>
            <w:r w:rsidRPr="002833CE">
              <w:rPr>
                <w:rFonts w:ascii="Arial" w:hAnsi="Arial" w:cs="Arial"/>
                <w:color w:val="0D0D0D" w:themeColor="text1" w:themeTint="F2"/>
                <w:sz w:val="16"/>
                <w:szCs w:val="16"/>
              </w:rPr>
              <w:t xml:space="preserve">PARANA </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E3E2088" w14:textId="085F7EA0" w:rsidR="00F90FD5" w:rsidRPr="00863D8A" w:rsidRDefault="00863D8A" w:rsidP="009121A0">
            <w:pPr>
              <w:rPr>
                <w:rFonts w:ascii="Arial" w:hAnsi="Arial" w:cs="Arial"/>
                <w:b/>
                <w:bCs/>
                <w:color w:val="000000"/>
                <w:sz w:val="16"/>
                <w:szCs w:val="16"/>
              </w:rPr>
            </w:pPr>
            <w:r w:rsidRPr="00863D8A">
              <w:rPr>
                <w:rFonts w:ascii="Arial" w:hAnsi="Arial" w:cs="Arial"/>
                <w:b/>
                <w:bCs/>
                <w:color w:val="000000"/>
                <w:sz w:val="16"/>
                <w:szCs w:val="16"/>
              </w:rPr>
              <w:t>APROVADA.</w:t>
            </w:r>
          </w:p>
        </w:tc>
      </w:tr>
      <w:tr w:rsidR="00F90FD5" w:rsidRPr="002833CE" w14:paraId="023425C0" w14:textId="77777777" w:rsidTr="00AD6B4E">
        <w:trPr>
          <w:trHeight w:val="441"/>
          <w:jc w:val="center"/>
        </w:trPr>
        <w:tc>
          <w:tcPr>
            <w:tcW w:w="497" w:type="dxa"/>
            <w:tcBorders>
              <w:top w:val="nil"/>
              <w:left w:val="single" w:sz="4" w:space="0" w:color="auto"/>
              <w:bottom w:val="single" w:sz="4" w:space="0" w:color="auto"/>
              <w:right w:val="single" w:sz="4" w:space="0" w:color="auto"/>
            </w:tcBorders>
            <w:vAlign w:val="center"/>
          </w:tcPr>
          <w:p w14:paraId="66712DFA" w14:textId="2E1CF360" w:rsidR="00F90FD5" w:rsidRPr="002833CE" w:rsidRDefault="00F90FD5" w:rsidP="0061321A">
            <w:pPr>
              <w:ind w:left="-75" w:right="-12"/>
              <w:jc w:val="center"/>
              <w:rPr>
                <w:rFonts w:ascii="Arial" w:hAnsi="Arial" w:cs="Arial"/>
                <w:b/>
                <w:bCs/>
                <w:color w:val="0D0D0D" w:themeColor="text1" w:themeTint="F2"/>
                <w:sz w:val="16"/>
                <w:szCs w:val="16"/>
              </w:rPr>
            </w:pPr>
            <w:r w:rsidRPr="002833CE">
              <w:rPr>
                <w:rFonts w:ascii="Arial" w:hAnsi="Arial" w:cs="Arial"/>
                <w:b/>
                <w:bCs/>
                <w:color w:val="0D0D0D" w:themeColor="text1" w:themeTint="F2"/>
                <w:sz w:val="16"/>
                <w:szCs w:val="16"/>
              </w:rPr>
              <w:t>25</w:t>
            </w:r>
          </w:p>
        </w:tc>
        <w:tc>
          <w:tcPr>
            <w:tcW w:w="3949" w:type="dxa"/>
            <w:tcBorders>
              <w:top w:val="nil"/>
              <w:left w:val="nil"/>
              <w:bottom w:val="single" w:sz="4" w:space="0" w:color="auto"/>
              <w:right w:val="single" w:sz="4" w:space="0" w:color="auto"/>
            </w:tcBorders>
            <w:shd w:val="clear" w:color="auto" w:fill="auto"/>
            <w:vAlign w:val="center"/>
          </w:tcPr>
          <w:p w14:paraId="1EFDB041" w14:textId="2598D925" w:rsidR="00F90FD5" w:rsidRPr="002833CE" w:rsidRDefault="00F90FD5" w:rsidP="0061321A">
            <w:pPr>
              <w:jc w:val="both"/>
              <w:rPr>
                <w:rFonts w:ascii="Arial" w:hAnsi="Arial" w:cs="Arial"/>
                <w:color w:val="0D0D0D" w:themeColor="text1" w:themeTint="F2"/>
                <w:sz w:val="16"/>
                <w:szCs w:val="16"/>
              </w:rPr>
            </w:pPr>
            <w:r w:rsidRPr="002833CE">
              <w:rPr>
                <w:rFonts w:ascii="Arial" w:hAnsi="Arial" w:cs="Arial"/>
                <w:color w:val="0D0D0D" w:themeColor="text1" w:themeTint="F2"/>
                <w:sz w:val="16"/>
                <w:szCs w:val="16"/>
              </w:rPr>
              <w:t>PAPEL TOALHA INTERFOLHAS, GRAMATURA MÍNIMA 28 G/M2, PH NEUTRO, NA COR BRANCA, FABRICADO COM 100% FIBRAS CELULÓSICAS VIRGENS, PAPEL ALTA ALVURA, NÃO RECICLADO, COM ADICIONAL DE RESISTÊNCIA A ÚMIDO COM ALTO PODER DE RETENÇÃO DE LÍQUIDOS. CARACTERÍSTICAS, TAMANHO 23CMX21CM COM DUAS DOBRAS. EMBALAGEM ORIGINAL DO FABRICANTE EM PAPEL KRAFT PARDO OU PLÁSTICO, FARDO COM 1.000 UNIDADES. EMBALAGEM COM NÚMERO DE LOTE, DATA DE VALIDADE, DADOS DE IDENTIFICAÇÃO, PROCEDÊNCIA (APRESENTAR AMOSTRA)</w:t>
            </w:r>
          </w:p>
        </w:tc>
        <w:tc>
          <w:tcPr>
            <w:tcW w:w="1842" w:type="dxa"/>
            <w:tcBorders>
              <w:top w:val="nil"/>
              <w:left w:val="nil"/>
              <w:bottom w:val="single" w:sz="4" w:space="0" w:color="auto"/>
              <w:right w:val="single" w:sz="4" w:space="0" w:color="auto"/>
            </w:tcBorders>
            <w:shd w:val="clear" w:color="auto" w:fill="auto"/>
          </w:tcPr>
          <w:p w14:paraId="055F7EB1" w14:textId="76CC923C" w:rsidR="00F90FD5" w:rsidRPr="002833CE" w:rsidRDefault="007C2910" w:rsidP="00A7708B">
            <w:pPr>
              <w:rPr>
                <w:rFonts w:ascii="Arial" w:hAnsi="Arial" w:cs="Arial"/>
                <w:color w:val="000000"/>
                <w:sz w:val="16"/>
                <w:szCs w:val="16"/>
              </w:rPr>
            </w:pPr>
            <w:r w:rsidRPr="002833CE">
              <w:rPr>
                <w:rFonts w:ascii="Arial" w:hAnsi="Arial" w:cs="Arial"/>
                <w:color w:val="000000"/>
                <w:sz w:val="16"/>
                <w:szCs w:val="16"/>
              </w:rPr>
              <w:t xml:space="preserve">BERLIM INDUSTRIA DE PAPEIS LTDA </w:t>
            </w:r>
          </w:p>
        </w:tc>
        <w:tc>
          <w:tcPr>
            <w:tcW w:w="1441" w:type="dxa"/>
            <w:tcBorders>
              <w:top w:val="nil"/>
              <w:left w:val="nil"/>
              <w:bottom w:val="single" w:sz="4" w:space="0" w:color="auto"/>
              <w:right w:val="single" w:sz="4" w:space="0" w:color="auto"/>
            </w:tcBorders>
          </w:tcPr>
          <w:p w14:paraId="60BD9758" w14:textId="7B6A53DD" w:rsidR="00F90FD5" w:rsidRPr="002833CE" w:rsidRDefault="007C2910" w:rsidP="00A71845">
            <w:pPr>
              <w:jc w:val="center"/>
              <w:rPr>
                <w:rFonts w:ascii="Arial" w:hAnsi="Arial" w:cs="Arial"/>
                <w:bCs/>
                <w:color w:val="000000"/>
                <w:sz w:val="16"/>
                <w:szCs w:val="16"/>
              </w:rPr>
            </w:pPr>
            <w:r w:rsidRPr="002833CE">
              <w:rPr>
                <w:rFonts w:ascii="Arial" w:hAnsi="Arial" w:cs="Arial"/>
                <w:bCs/>
                <w:color w:val="000000"/>
                <w:sz w:val="16"/>
                <w:szCs w:val="16"/>
              </w:rPr>
              <w:t>ELITCHÊ PAPEIS</w:t>
            </w:r>
          </w:p>
        </w:tc>
        <w:tc>
          <w:tcPr>
            <w:tcW w:w="1900" w:type="dxa"/>
            <w:tcBorders>
              <w:top w:val="nil"/>
              <w:left w:val="single" w:sz="4" w:space="0" w:color="auto"/>
              <w:bottom w:val="single" w:sz="4" w:space="0" w:color="auto"/>
              <w:right w:val="single" w:sz="4" w:space="0" w:color="auto"/>
            </w:tcBorders>
            <w:shd w:val="clear" w:color="auto" w:fill="auto"/>
          </w:tcPr>
          <w:p w14:paraId="3B8BEDF2" w14:textId="083F40E5" w:rsidR="00F90FD5" w:rsidRPr="00863D8A" w:rsidRDefault="00863D8A" w:rsidP="009121A0">
            <w:pPr>
              <w:rPr>
                <w:rFonts w:ascii="Arial" w:hAnsi="Arial" w:cs="Arial"/>
                <w:b/>
                <w:bCs/>
                <w:color w:val="000000"/>
                <w:sz w:val="16"/>
                <w:szCs w:val="16"/>
              </w:rPr>
            </w:pPr>
            <w:r w:rsidRPr="00863D8A">
              <w:rPr>
                <w:rFonts w:ascii="Arial" w:hAnsi="Arial" w:cs="Arial"/>
                <w:b/>
                <w:bCs/>
                <w:color w:val="000000"/>
                <w:sz w:val="16"/>
                <w:szCs w:val="16"/>
              </w:rPr>
              <w:t xml:space="preserve">APROVADA. </w:t>
            </w:r>
          </w:p>
        </w:tc>
      </w:tr>
    </w:tbl>
    <w:p w14:paraId="7F2D6BC9" w14:textId="77777777" w:rsidR="002B081E" w:rsidRPr="00392908" w:rsidRDefault="002B081E" w:rsidP="00BF7FFE">
      <w:pPr>
        <w:jc w:val="both"/>
        <w:rPr>
          <w:rFonts w:ascii="Arial" w:hAnsi="Arial" w:cs="Arial"/>
          <w:sz w:val="24"/>
          <w:szCs w:val="24"/>
        </w:rPr>
      </w:pPr>
    </w:p>
    <w:p w14:paraId="72F287B2" w14:textId="3FB079B2" w:rsidR="00737FBC" w:rsidRPr="00D13F78" w:rsidRDefault="00DE00E9" w:rsidP="00863D8A">
      <w:pPr>
        <w:ind w:firstLine="708"/>
        <w:jc w:val="both"/>
        <w:rPr>
          <w:rFonts w:ascii="Arial" w:hAnsi="Arial" w:cs="Arial"/>
          <w:color w:val="0D0D0D" w:themeColor="text1" w:themeTint="F2"/>
          <w:sz w:val="24"/>
          <w:szCs w:val="24"/>
        </w:rPr>
      </w:pPr>
      <w:r w:rsidRPr="00392908">
        <w:rPr>
          <w:rFonts w:ascii="Arial" w:hAnsi="Arial" w:cs="Arial"/>
          <w:sz w:val="24"/>
          <w:szCs w:val="24"/>
        </w:rPr>
        <w:t>O</w:t>
      </w:r>
      <w:r w:rsidR="00E8789F" w:rsidRPr="00392908">
        <w:rPr>
          <w:rFonts w:ascii="Arial" w:hAnsi="Arial" w:cs="Arial"/>
          <w:sz w:val="24"/>
          <w:szCs w:val="24"/>
        </w:rPr>
        <w:t xml:space="preserve">s Resultados acima apresentados decorrem de análise dos produtos em ótica de qualidade e utilização, especialmente para atender ao interesse público. Da Análise acima, </w:t>
      </w:r>
      <w:r w:rsidR="00E8789F" w:rsidRPr="00392908">
        <w:rPr>
          <w:rFonts w:ascii="Arial" w:hAnsi="Arial" w:cs="Arial"/>
          <w:sz w:val="24"/>
          <w:szCs w:val="24"/>
        </w:rPr>
        <w:lastRenderedPageBreak/>
        <w:t>caberá recurso no prazo de 03 (três) dias</w:t>
      </w:r>
      <w:r w:rsidR="00320D12" w:rsidRPr="00392908">
        <w:rPr>
          <w:rFonts w:ascii="Arial" w:hAnsi="Arial" w:cs="Arial"/>
          <w:sz w:val="24"/>
          <w:szCs w:val="24"/>
        </w:rPr>
        <w:t>, se manifestados em sistema eletrônico</w:t>
      </w:r>
      <w:r w:rsidR="00E8789F" w:rsidRPr="00392908">
        <w:rPr>
          <w:rFonts w:ascii="Arial" w:hAnsi="Arial" w:cs="Arial"/>
          <w:sz w:val="24"/>
          <w:szCs w:val="24"/>
        </w:rPr>
        <w:t xml:space="preserve">, contados desta data. A publicação deste ficará adstrita ao Site do CISOP </w:t>
      </w:r>
      <w:r w:rsidRPr="00392908">
        <w:rPr>
          <w:rFonts w:ascii="Arial" w:hAnsi="Arial" w:cs="Arial"/>
          <w:sz w:val="24"/>
          <w:szCs w:val="24"/>
        </w:rPr>
        <w:t>–</w:t>
      </w:r>
      <w:r w:rsidR="00E8789F" w:rsidRPr="00392908">
        <w:rPr>
          <w:rFonts w:ascii="Arial" w:hAnsi="Arial" w:cs="Arial"/>
          <w:sz w:val="24"/>
          <w:szCs w:val="24"/>
        </w:rPr>
        <w:t xml:space="preserve"> </w:t>
      </w:r>
      <w:hyperlink r:id="rId8" w:history="1">
        <w:r w:rsidRPr="00392908">
          <w:rPr>
            <w:rStyle w:val="Hyperlink"/>
            <w:rFonts w:ascii="Arial" w:hAnsi="Arial" w:cs="Arial"/>
            <w:sz w:val="24"/>
            <w:szCs w:val="24"/>
          </w:rPr>
          <w:t>www.cisop.com.br</w:t>
        </w:r>
      </w:hyperlink>
      <w:r w:rsidRPr="00392908">
        <w:rPr>
          <w:rFonts w:ascii="Arial" w:hAnsi="Arial" w:cs="Arial"/>
          <w:sz w:val="24"/>
          <w:szCs w:val="24"/>
        </w:rPr>
        <w:t xml:space="preserve">. Assim, não tendo </w:t>
      </w:r>
      <w:r w:rsidRPr="00D13F78">
        <w:rPr>
          <w:rFonts w:ascii="Arial" w:hAnsi="Arial" w:cs="Arial"/>
          <w:color w:val="0D0D0D" w:themeColor="text1" w:themeTint="F2"/>
          <w:sz w:val="24"/>
          <w:szCs w:val="24"/>
        </w:rPr>
        <w:t>mais nada a tratar, encerramos a presente assinando os presentes, na forma da Lei.</w:t>
      </w:r>
    </w:p>
    <w:p w14:paraId="7039805F" w14:textId="76DC9867" w:rsidR="00392908" w:rsidRDefault="00392908" w:rsidP="00BF7FFE">
      <w:pPr>
        <w:jc w:val="both"/>
        <w:rPr>
          <w:rFonts w:ascii="Arial" w:hAnsi="Arial" w:cs="Arial"/>
          <w:color w:val="0D0D0D" w:themeColor="text1" w:themeTint="F2"/>
          <w:sz w:val="24"/>
          <w:szCs w:val="24"/>
        </w:rPr>
      </w:pPr>
    </w:p>
    <w:p w14:paraId="07CFB09E" w14:textId="45B740FD" w:rsidR="006D5B42" w:rsidRDefault="006D5B42" w:rsidP="00BF7FFE">
      <w:pPr>
        <w:jc w:val="both"/>
        <w:rPr>
          <w:rFonts w:ascii="Arial" w:hAnsi="Arial" w:cs="Arial"/>
          <w:color w:val="0D0D0D" w:themeColor="text1" w:themeTint="F2"/>
          <w:sz w:val="24"/>
          <w:szCs w:val="24"/>
        </w:rPr>
      </w:pPr>
    </w:p>
    <w:p w14:paraId="22450E77" w14:textId="77777777" w:rsidR="006D5B42" w:rsidRPr="00D13F78" w:rsidRDefault="006D5B42" w:rsidP="00BF7FFE">
      <w:pPr>
        <w:jc w:val="both"/>
        <w:rPr>
          <w:rFonts w:ascii="Arial" w:hAnsi="Arial" w:cs="Arial"/>
          <w:color w:val="0D0D0D" w:themeColor="text1" w:themeTint="F2"/>
          <w:sz w:val="24"/>
          <w:szCs w:val="24"/>
        </w:rPr>
      </w:pPr>
    </w:p>
    <w:p w14:paraId="0D3B24A5" w14:textId="30F97654" w:rsidR="00233758" w:rsidRPr="00D13F78" w:rsidRDefault="00233758" w:rsidP="00BF7FFE">
      <w:pPr>
        <w:jc w:val="both"/>
        <w:rPr>
          <w:rFonts w:ascii="Arial" w:hAnsi="Arial" w:cs="Arial"/>
          <w:color w:val="0D0D0D" w:themeColor="text1" w:themeTint="F2"/>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13F78" w:rsidRPr="006D5B42" w14:paraId="175AA9FF" w14:textId="77777777" w:rsidTr="00233758">
        <w:tc>
          <w:tcPr>
            <w:tcW w:w="4814" w:type="dxa"/>
          </w:tcPr>
          <w:p w14:paraId="33EE9C7D" w14:textId="599595B7"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bdr w:val="none" w:sz="0" w:space="0" w:color="auto" w:frame="1"/>
              </w:rPr>
              <w:t>EDNA</w:t>
            </w:r>
            <w:r w:rsidR="00A71845">
              <w:rPr>
                <w:rFonts w:ascii="Arial" w:hAnsi="Arial" w:cs="Arial"/>
                <w:b/>
                <w:color w:val="0D0D0D" w:themeColor="text1" w:themeTint="F2"/>
                <w:sz w:val="24"/>
                <w:szCs w:val="24"/>
                <w:bdr w:val="none" w:sz="0" w:space="0" w:color="auto" w:frame="1"/>
              </w:rPr>
              <w:t xml:space="preserve"> APARECIDA KATSCKI </w:t>
            </w:r>
          </w:p>
          <w:p w14:paraId="4DE25E7F" w14:textId="7F21836A" w:rsidR="00233758" w:rsidRPr="006D5B42" w:rsidRDefault="00233758" w:rsidP="00233758">
            <w:pPr>
              <w:jc w:val="center"/>
              <w:rPr>
                <w:rFonts w:ascii="Arial" w:hAnsi="Arial" w:cs="Arial"/>
                <w:color w:val="0D0D0D" w:themeColor="text1" w:themeTint="F2"/>
                <w:sz w:val="24"/>
                <w:szCs w:val="24"/>
              </w:rPr>
            </w:pPr>
            <w:r w:rsidRPr="006D5B42">
              <w:rPr>
                <w:rFonts w:ascii="Arial" w:hAnsi="Arial" w:cs="Arial"/>
                <w:color w:val="0D0D0D" w:themeColor="text1" w:themeTint="F2"/>
                <w:sz w:val="24"/>
                <w:szCs w:val="24"/>
              </w:rPr>
              <w:t>E</w:t>
            </w:r>
            <w:r w:rsidR="00D13F78" w:rsidRPr="006D5B42">
              <w:rPr>
                <w:rFonts w:ascii="Arial" w:hAnsi="Arial" w:cs="Arial"/>
                <w:color w:val="0D0D0D" w:themeColor="text1" w:themeTint="F2"/>
                <w:sz w:val="24"/>
                <w:szCs w:val="24"/>
              </w:rPr>
              <w:t>nfermeira</w:t>
            </w:r>
          </w:p>
        </w:tc>
        <w:tc>
          <w:tcPr>
            <w:tcW w:w="4815" w:type="dxa"/>
          </w:tcPr>
          <w:p w14:paraId="01145103" w14:textId="5AAF5941"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shd w:val="clear" w:color="auto" w:fill="FFFFFF"/>
              </w:rPr>
              <w:t xml:space="preserve">JESSICA RODRIGUES </w:t>
            </w:r>
            <w:r w:rsidR="00A71845">
              <w:rPr>
                <w:rFonts w:ascii="Arial" w:hAnsi="Arial" w:cs="Arial"/>
                <w:b/>
                <w:color w:val="0D0D0D" w:themeColor="text1" w:themeTint="F2"/>
                <w:sz w:val="24"/>
                <w:szCs w:val="24"/>
                <w:shd w:val="clear" w:color="auto" w:fill="FFFFFF"/>
              </w:rPr>
              <w:t xml:space="preserve">DE SOUZA </w:t>
            </w:r>
          </w:p>
          <w:p w14:paraId="004FFAF1" w14:textId="4994ED66" w:rsidR="00233758" w:rsidRPr="006D5B42" w:rsidRDefault="00A71845" w:rsidP="00233758">
            <w:pPr>
              <w:jc w:val="center"/>
              <w:rPr>
                <w:rFonts w:ascii="Arial" w:hAnsi="Arial" w:cs="Arial"/>
                <w:color w:val="0D0D0D" w:themeColor="text1" w:themeTint="F2"/>
                <w:sz w:val="24"/>
                <w:szCs w:val="24"/>
              </w:rPr>
            </w:pPr>
            <w:r>
              <w:rPr>
                <w:rFonts w:ascii="Arial" w:hAnsi="Arial" w:cs="Arial"/>
                <w:color w:val="0D0D0D" w:themeColor="text1" w:themeTint="F2"/>
                <w:sz w:val="24"/>
                <w:szCs w:val="24"/>
              </w:rPr>
              <w:t xml:space="preserve">Coordenadora de Serviços </w:t>
            </w:r>
          </w:p>
        </w:tc>
      </w:tr>
      <w:tr w:rsidR="00D13F78" w:rsidRPr="006D5B42" w14:paraId="5A07458D" w14:textId="77777777" w:rsidTr="00A71845">
        <w:trPr>
          <w:trHeight w:val="3458"/>
        </w:trPr>
        <w:tc>
          <w:tcPr>
            <w:tcW w:w="9629" w:type="dxa"/>
            <w:gridSpan w:val="2"/>
          </w:tcPr>
          <w:p w14:paraId="4C62F4E8" w14:textId="77777777" w:rsidR="00233758" w:rsidRPr="006D5B42" w:rsidRDefault="00233758" w:rsidP="00B56D62">
            <w:pPr>
              <w:rPr>
                <w:rFonts w:ascii="Arial" w:hAnsi="Arial" w:cs="Arial"/>
                <w:color w:val="0D0D0D" w:themeColor="text1" w:themeTint="F2"/>
                <w:sz w:val="24"/>
                <w:szCs w:val="24"/>
              </w:rPr>
            </w:pPr>
          </w:p>
          <w:p w14:paraId="210EEC48" w14:textId="423BA567" w:rsidR="00233758" w:rsidRDefault="00233758" w:rsidP="00233758">
            <w:pPr>
              <w:jc w:val="center"/>
              <w:rPr>
                <w:rFonts w:ascii="Arial" w:hAnsi="Arial" w:cs="Arial"/>
                <w:color w:val="0D0D0D" w:themeColor="text1" w:themeTint="F2"/>
                <w:sz w:val="24"/>
                <w:szCs w:val="24"/>
              </w:rPr>
            </w:pPr>
          </w:p>
          <w:p w14:paraId="054526C8" w14:textId="77777777" w:rsidR="00A71845" w:rsidRPr="006D5B42" w:rsidRDefault="00A71845" w:rsidP="00233758">
            <w:pPr>
              <w:jc w:val="center"/>
              <w:rPr>
                <w:rFonts w:ascii="Arial" w:hAnsi="Arial" w:cs="Arial"/>
                <w:color w:val="0D0D0D" w:themeColor="text1" w:themeTint="F2"/>
                <w:sz w:val="24"/>
                <w:szCs w:val="24"/>
              </w:rPr>
            </w:pPr>
          </w:p>
          <w:p w14:paraId="2A4A138C" w14:textId="77777777" w:rsidR="006D5B42" w:rsidRPr="006D5B42" w:rsidRDefault="006D5B42" w:rsidP="00233758">
            <w:pPr>
              <w:jc w:val="center"/>
              <w:rPr>
                <w:rFonts w:ascii="Arial" w:hAnsi="Arial" w:cs="Arial"/>
                <w:color w:val="0D0D0D" w:themeColor="text1" w:themeTint="F2"/>
                <w:sz w:val="24"/>
                <w:szCs w:val="24"/>
              </w:rPr>
            </w:pPr>
          </w:p>
          <w:p w14:paraId="26ED586A" w14:textId="77777777" w:rsidR="00233758" w:rsidRPr="006D5B42" w:rsidRDefault="00233758" w:rsidP="00233758">
            <w:pPr>
              <w:jc w:val="center"/>
              <w:rPr>
                <w:rFonts w:ascii="Arial" w:hAnsi="Arial" w:cs="Arial"/>
                <w:color w:val="0D0D0D" w:themeColor="text1" w:themeTint="F2"/>
                <w:sz w:val="24"/>
                <w:szCs w:val="24"/>
              </w:rPr>
            </w:pPr>
          </w:p>
          <w:p w14:paraId="40F71106" w14:textId="1BBF5DEE" w:rsidR="00D13F78" w:rsidRPr="006D5B42" w:rsidRDefault="00465CD9" w:rsidP="00233758">
            <w:pPr>
              <w:jc w:val="center"/>
              <w:rPr>
                <w:rFonts w:ascii="Arial" w:hAnsi="Arial" w:cs="Arial"/>
                <w:b/>
                <w:color w:val="0D0D0D" w:themeColor="text1" w:themeTint="F2"/>
                <w:sz w:val="24"/>
                <w:szCs w:val="24"/>
              </w:rPr>
            </w:pPr>
            <w:r>
              <w:rPr>
                <w:rFonts w:ascii="Arial" w:hAnsi="Arial" w:cs="Arial"/>
                <w:b/>
                <w:color w:val="0D0D0D" w:themeColor="text1" w:themeTint="F2"/>
                <w:sz w:val="24"/>
                <w:szCs w:val="24"/>
              </w:rPr>
              <w:t>GRAZIELLE</w:t>
            </w:r>
            <w:r w:rsidR="00A71845">
              <w:rPr>
                <w:rFonts w:ascii="Arial" w:hAnsi="Arial" w:cs="Arial"/>
                <w:b/>
                <w:color w:val="0D0D0D" w:themeColor="text1" w:themeTint="F2"/>
                <w:sz w:val="24"/>
                <w:szCs w:val="24"/>
              </w:rPr>
              <w:t xml:space="preserve"> DA SILVA TREVIZAN BUENO </w:t>
            </w:r>
          </w:p>
          <w:p w14:paraId="03C8AA9C" w14:textId="761E2E15" w:rsidR="00233758" w:rsidRPr="006D5B42" w:rsidRDefault="00465CD9" w:rsidP="00233758">
            <w:pPr>
              <w:jc w:val="center"/>
              <w:rPr>
                <w:rFonts w:ascii="Arial" w:hAnsi="Arial" w:cs="Arial"/>
                <w:color w:val="0D0D0D" w:themeColor="text1" w:themeTint="F2"/>
                <w:sz w:val="24"/>
                <w:szCs w:val="24"/>
              </w:rPr>
            </w:pPr>
            <w:r>
              <w:rPr>
                <w:rFonts w:ascii="Arial" w:hAnsi="Arial" w:cs="Arial"/>
                <w:color w:val="0D0D0D" w:themeColor="text1" w:themeTint="F2"/>
                <w:sz w:val="24"/>
                <w:szCs w:val="24"/>
              </w:rPr>
              <w:t>Farmacêutica</w:t>
            </w:r>
          </w:p>
          <w:p w14:paraId="43F09B9A" w14:textId="77777777" w:rsidR="006D5B42" w:rsidRPr="006D5B42" w:rsidRDefault="006D5B42" w:rsidP="00233758">
            <w:pPr>
              <w:jc w:val="center"/>
              <w:rPr>
                <w:rFonts w:ascii="Arial" w:hAnsi="Arial" w:cs="Arial"/>
                <w:color w:val="0D0D0D" w:themeColor="text1" w:themeTint="F2"/>
                <w:sz w:val="24"/>
                <w:szCs w:val="24"/>
              </w:rPr>
            </w:pPr>
          </w:p>
          <w:p w14:paraId="69F2D162" w14:textId="77777777" w:rsidR="006D5B42" w:rsidRPr="006D5B42" w:rsidRDefault="006D5B42" w:rsidP="00233758">
            <w:pPr>
              <w:jc w:val="center"/>
              <w:rPr>
                <w:rFonts w:ascii="Arial" w:hAnsi="Arial" w:cs="Arial"/>
                <w:color w:val="0D0D0D" w:themeColor="text1" w:themeTint="F2"/>
                <w:sz w:val="24"/>
                <w:szCs w:val="24"/>
              </w:rPr>
            </w:pPr>
          </w:p>
          <w:p w14:paraId="6C31EBA8" w14:textId="77777777" w:rsidR="006D5B42" w:rsidRPr="006D5B42" w:rsidRDefault="006D5B42" w:rsidP="006D5B42">
            <w:pPr>
              <w:rPr>
                <w:rFonts w:ascii="Arial" w:hAnsi="Arial" w:cs="Arial"/>
                <w:color w:val="0D0D0D" w:themeColor="text1" w:themeTint="F2"/>
                <w:sz w:val="24"/>
                <w:szCs w:val="24"/>
              </w:rPr>
            </w:pPr>
          </w:p>
          <w:p w14:paraId="408462E5" w14:textId="77777777" w:rsidR="006D5B42" w:rsidRPr="006D5B42" w:rsidRDefault="006D5B42" w:rsidP="00233758">
            <w:pPr>
              <w:jc w:val="center"/>
              <w:rPr>
                <w:rFonts w:ascii="Arial" w:hAnsi="Arial" w:cs="Arial"/>
                <w:color w:val="0D0D0D" w:themeColor="text1" w:themeTint="F2"/>
                <w:sz w:val="24"/>
                <w:szCs w:val="24"/>
              </w:rPr>
            </w:pPr>
          </w:p>
          <w:p w14:paraId="7EB52BE0" w14:textId="77777777" w:rsidR="006D5B42" w:rsidRPr="006D5B42" w:rsidRDefault="006D5B42" w:rsidP="00233758">
            <w:pPr>
              <w:jc w:val="center"/>
              <w:rPr>
                <w:rFonts w:ascii="Arial" w:hAnsi="Arial" w:cs="Arial"/>
                <w:color w:val="0D0D0D" w:themeColor="text1" w:themeTint="F2"/>
                <w:sz w:val="24"/>
                <w:szCs w:val="24"/>
              </w:rPr>
            </w:pPr>
          </w:p>
          <w:p w14:paraId="30E19B15" w14:textId="7FEE8B83" w:rsidR="006D5B42" w:rsidRPr="006D5B42" w:rsidRDefault="00A71845" w:rsidP="00A71845">
            <w:pPr>
              <w:jc w:val="center"/>
              <w:rPr>
                <w:rFonts w:ascii="Arial" w:hAnsi="Arial" w:cs="Arial"/>
                <w:color w:val="0D0D0D" w:themeColor="text1" w:themeTint="F2"/>
                <w:sz w:val="24"/>
                <w:szCs w:val="24"/>
              </w:rPr>
            </w:pPr>
            <w:r>
              <w:rPr>
                <w:rFonts w:ascii="Arial" w:hAnsi="Arial" w:cs="Arial"/>
                <w:b/>
                <w:color w:val="0D0D0D" w:themeColor="text1" w:themeTint="F2"/>
                <w:sz w:val="24"/>
                <w:szCs w:val="24"/>
              </w:rPr>
              <w:t>RO</w:t>
            </w:r>
            <w:r w:rsidR="002833CE">
              <w:rPr>
                <w:rFonts w:ascii="Arial" w:hAnsi="Arial" w:cs="Arial"/>
                <w:b/>
                <w:color w:val="0D0D0D" w:themeColor="text1" w:themeTint="F2"/>
                <w:sz w:val="24"/>
                <w:szCs w:val="24"/>
              </w:rPr>
              <w:t>SE</w:t>
            </w:r>
            <w:r>
              <w:rPr>
                <w:rFonts w:ascii="Arial" w:hAnsi="Arial" w:cs="Arial"/>
                <w:b/>
                <w:color w:val="0D0D0D" w:themeColor="text1" w:themeTint="F2"/>
                <w:sz w:val="24"/>
                <w:szCs w:val="24"/>
              </w:rPr>
              <w:t xml:space="preserve">MILDA FERREIRA MACHADO                         CLAUDETE MILAN DE MATOS </w:t>
            </w:r>
            <w:bookmarkStart w:id="0" w:name="_GoBack"/>
            <w:bookmarkEnd w:id="0"/>
            <w:r>
              <w:rPr>
                <w:rFonts w:ascii="Arial" w:hAnsi="Arial" w:cs="Arial"/>
                <w:color w:val="0D0D0D" w:themeColor="text1" w:themeTint="F2"/>
                <w:sz w:val="24"/>
                <w:szCs w:val="24"/>
              </w:rPr>
              <w:t>Auxiliar de limpeza                                              Auxiliar de limpeza</w:t>
            </w:r>
          </w:p>
        </w:tc>
      </w:tr>
    </w:tbl>
    <w:p w14:paraId="047DFE4F" w14:textId="325AFE40" w:rsidR="00DE00E9" w:rsidRPr="006D5B42" w:rsidRDefault="00DE00E9" w:rsidP="00B56D62">
      <w:pPr>
        <w:rPr>
          <w:rFonts w:ascii="Arial" w:hAnsi="Arial" w:cs="Arial"/>
          <w:sz w:val="24"/>
          <w:szCs w:val="24"/>
        </w:rPr>
      </w:pPr>
    </w:p>
    <w:sectPr w:rsidR="00DE00E9" w:rsidRPr="006D5B42" w:rsidSect="00722983">
      <w:headerReference w:type="default" r:id="rId9"/>
      <w:pgSz w:w="11907" w:h="16840" w:code="9"/>
      <w:pgMar w:top="2269" w:right="992" w:bottom="567" w:left="1276" w:header="142"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8D007" w14:textId="77777777" w:rsidR="00F50BC0" w:rsidRDefault="00F50BC0">
      <w:r>
        <w:separator/>
      </w:r>
    </w:p>
  </w:endnote>
  <w:endnote w:type="continuationSeparator" w:id="0">
    <w:p w14:paraId="519BD9A4" w14:textId="77777777" w:rsidR="00F50BC0" w:rsidRDefault="00F5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749AC" w14:textId="77777777" w:rsidR="00F50BC0" w:rsidRDefault="00F50BC0">
      <w:r>
        <w:separator/>
      </w:r>
    </w:p>
  </w:footnote>
  <w:footnote w:type="continuationSeparator" w:id="0">
    <w:p w14:paraId="7F68347C" w14:textId="77777777" w:rsidR="00F50BC0" w:rsidRDefault="00F50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D1B3" w14:textId="47B99D0F" w:rsidR="00400709" w:rsidRDefault="00F773B8" w:rsidP="00AA417E">
    <w:pPr>
      <w:pStyle w:val="Cabealho"/>
      <w:jc w:val="center"/>
    </w:pPr>
    <w:r>
      <w:rPr>
        <w:noProof/>
      </w:rPr>
      <w:drawing>
        <wp:inline distT="0" distB="0" distL="0" distR="0" wp14:anchorId="525E78D3" wp14:editId="2C5F7AC4">
          <wp:extent cx="6118860" cy="1419225"/>
          <wp:effectExtent l="0" t="0" r="0" b="9525"/>
          <wp:docPr id="1774670518" name="Imagem 1774670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VO LOGO CISOP.png"/>
                  <pic:cNvPicPr/>
                </pic:nvPicPr>
                <pic:blipFill>
                  <a:blip r:embed="rId1">
                    <a:extLst>
                      <a:ext uri="{28A0092B-C50C-407E-A947-70E740481C1C}">
                        <a14:useLocalDpi xmlns:a14="http://schemas.microsoft.com/office/drawing/2010/main" val="0"/>
                      </a:ext>
                    </a:extLst>
                  </a:blip>
                  <a:stretch>
                    <a:fillRect/>
                  </a:stretch>
                </pic:blipFill>
                <pic:spPr>
                  <a:xfrm>
                    <a:off x="0" y="0"/>
                    <a:ext cx="6120800" cy="14196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FA52B4"/>
    <w:multiLevelType w:val="hybridMultilevel"/>
    <w:tmpl w:val="1F2405C6"/>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F7830A9"/>
    <w:multiLevelType w:val="hybridMultilevel"/>
    <w:tmpl w:val="94BEE10A"/>
    <w:lvl w:ilvl="0" w:tplc="28C43C38">
      <w:numFmt w:val="bullet"/>
      <w:lvlText w:val="-"/>
      <w:lvlJc w:val="left"/>
      <w:pPr>
        <w:tabs>
          <w:tab w:val="num" w:pos="1437"/>
        </w:tabs>
        <w:ind w:left="1437" w:hanging="360"/>
      </w:pPr>
      <w:rPr>
        <w:rFonts w:ascii="Times New Roman" w:eastAsia="Times New Roman" w:hAnsi="Times New Roman" w:cs="Times New Roman" w:hint="default"/>
      </w:rPr>
    </w:lvl>
    <w:lvl w:ilvl="1" w:tplc="04160003" w:tentative="1">
      <w:start w:val="1"/>
      <w:numFmt w:val="bullet"/>
      <w:lvlText w:val="o"/>
      <w:lvlJc w:val="left"/>
      <w:pPr>
        <w:tabs>
          <w:tab w:val="num" w:pos="2157"/>
        </w:tabs>
        <w:ind w:left="2157" w:hanging="360"/>
      </w:pPr>
      <w:rPr>
        <w:rFonts w:ascii="Courier New" w:hAnsi="Courier New" w:hint="default"/>
      </w:rPr>
    </w:lvl>
    <w:lvl w:ilvl="2" w:tplc="04160005" w:tentative="1">
      <w:start w:val="1"/>
      <w:numFmt w:val="bullet"/>
      <w:lvlText w:val=""/>
      <w:lvlJc w:val="left"/>
      <w:pPr>
        <w:tabs>
          <w:tab w:val="num" w:pos="2877"/>
        </w:tabs>
        <w:ind w:left="2877" w:hanging="360"/>
      </w:pPr>
      <w:rPr>
        <w:rFonts w:ascii="Wingdings" w:hAnsi="Wingdings" w:hint="default"/>
      </w:rPr>
    </w:lvl>
    <w:lvl w:ilvl="3" w:tplc="04160001" w:tentative="1">
      <w:start w:val="1"/>
      <w:numFmt w:val="bullet"/>
      <w:lvlText w:val=""/>
      <w:lvlJc w:val="left"/>
      <w:pPr>
        <w:tabs>
          <w:tab w:val="num" w:pos="3597"/>
        </w:tabs>
        <w:ind w:left="3597" w:hanging="360"/>
      </w:pPr>
      <w:rPr>
        <w:rFonts w:ascii="Symbol" w:hAnsi="Symbol" w:hint="default"/>
      </w:rPr>
    </w:lvl>
    <w:lvl w:ilvl="4" w:tplc="04160003" w:tentative="1">
      <w:start w:val="1"/>
      <w:numFmt w:val="bullet"/>
      <w:lvlText w:val="o"/>
      <w:lvlJc w:val="left"/>
      <w:pPr>
        <w:tabs>
          <w:tab w:val="num" w:pos="4317"/>
        </w:tabs>
        <w:ind w:left="4317" w:hanging="360"/>
      </w:pPr>
      <w:rPr>
        <w:rFonts w:ascii="Courier New" w:hAnsi="Courier New" w:hint="default"/>
      </w:rPr>
    </w:lvl>
    <w:lvl w:ilvl="5" w:tplc="04160005" w:tentative="1">
      <w:start w:val="1"/>
      <w:numFmt w:val="bullet"/>
      <w:lvlText w:val=""/>
      <w:lvlJc w:val="left"/>
      <w:pPr>
        <w:tabs>
          <w:tab w:val="num" w:pos="5037"/>
        </w:tabs>
        <w:ind w:left="5037" w:hanging="360"/>
      </w:pPr>
      <w:rPr>
        <w:rFonts w:ascii="Wingdings" w:hAnsi="Wingdings" w:hint="default"/>
      </w:rPr>
    </w:lvl>
    <w:lvl w:ilvl="6" w:tplc="04160001" w:tentative="1">
      <w:start w:val="1"/>
      <w:numFmt w:val="bullet"/>
      <w:lvlText w:val=""/>
      <w:lvlJc w:val="left"/>
      <w:pPr>
        <w:tabs>
          <w:tab w:val="num" w:pos="5757"/>
        </w:tabs>
        <w:ind w:left="5757" w:hanging="360"/>
      </w:pPr>
      <w:rPr>
        <w:rFonts w:ascii="Symbol" w:hAnsi="Symbol" w:hint="default"/>
      </w:rPr>
    </w:lvl>
    <w:lvl w:ilvl="7" w:tplc="04160003" w:tentative="1">
      <w:start w:val="1"/>
      <w:numFmt w:val="bullet"/>
      <w:lvlText w:val="o"/>
      <w:lvlJc w:val="left"/>
      <w:pPr>
        <w:tabs>
          <w:tab w:val="num" w:pos="6477"/>
        </w:tabs>
        <w:ind w:left="6477" w:hanging="360"/>
      </w:pPr>
      <w:rPr>
        <w:rFonts w:ascii="Courier New" w:hAnsi="Courier New" w:hint="default"/>
      </w:rPr>
    </w:lvl>
    <w:lvl w:ilvl="8" w:tplc="04160005" w:tentative="1">
      <w:start w:val="1"/>
      <w:numFmt w:val="bullet"/>
      <w:lvlText w:val=""/>
      <w:lvlJc w:val="left"/>
      <w:pPr>
        <w:tabs>
          <w:tab w:val="num" w:pos="7197"/>
        </w:tabs>
        <w:ind w:left="7197" w:hanging="360"/>
      </w:pPr>
      <w:rPr>
        <w:rFonts w:ascii="Wingdings" w:hAnsi="Wingdings" w:hint="default"/>
      </w:rPr>
    </w:lvl>
  </w:abstractNum>
  <w:abstractNum w:abstractNumId="2" w15:restartNumberingAfterBreak="0">
    <w:nsid w:val="5D7C1F93"/>
    <w:multiLevelType w:val="multilevel"/>
    <w:tmpl w:val="1840CB1E"/>
    <w:lvl w:ilvl="0">
      <w:start w:val="1"/>
      <w:numFmt w:val="bullet"/>
      <w:lvlText w:val=""/>
      <w:lvlJc w:val="left"/>
      <w:pPr>
        <w:tabs>
          <w:tab w:val="num" w:pos="1380"/>
        </w:tabs>
        <w:ind w:left="1380" w:hanging="360"/>
      </w:pPr>
      <w:rPr>
        <w:rFonts w:ascii="Symbol" w:hAnsi="Symbol" w:hint="default"/>
      </w:rPr>
    </w:lvl>
    <w:lvl w:ilvl="1">
      <w:start w:val="2"/>
      <w:numFmt w:val="decimal"/>
      <w:lvlText w:val="%1.%2"/>
      <w:lvlJc w:val="left"/>
      <w:pPr>
        <w:tabs>
          <w:tab w:val="num" w:pos="1861"/>
        </w:tabs>
        <w:ind w:left="1861" w:hanging="435"/>
      </w:pPr>
      <w:rPr>
        <w:rFonts w:hint="default"/>
      </w:rPr>
    </w:lvl>
    <w:lvl w:ilvl="2">
      <w:start w:val="8"/>
      <w:numFmt w:val="decimal"/>
      <w:lvlText w:val="%1.%2.%3"/>
      <w:lvlJc w:val="left"/>
      <w:pPr>
        <w:tabs>
          <w:tab w:val="num" w:pos="2552"/>
        </w:tabs>
        <w:ind w:left="2552" w:hanging="720"/>
      </w:pPr>
      <w:rPr>
        <w:rFonts w:hint="default"/>
      </w:rPr>
    </w:lvl>
    <w:lvl w:ilvl="3">
      <w:start w:val="1"/>
      <w:numFmt w:val="decimal"/>
      <w:lvlText w:val="%1.%2.%3.%4"/>
      <w:lvlJc w:val="left"/>
      <w:pPr>
        <w:tabs>
          <w:tab w:val="num" w:pos="2958"/>
        </w:tabs>
        <w:ind w:left="2958" w:hanging="720"/>
      </w:pPr>
      <w:rPr>
        <w:rFonts w:hint="default"/>
      </w:rPr>
    </w:lvl>
    <w:lvl w:ilvl="4">
      <w:start w:val="1"/>
      <w:numFmt w:val="decimal"/>
      <w:lvlText w:val="%1.%2.%3.%4.%5"/>
      <w:lvlJc w:val="left"/>
      <w:pPr>
        <w:tabs>
          <w:tab w:val="num" w:pos="3724"/>
        </w:tabs>
        <w:ind w:left="3724" w:hanging="1080"/>
      </w:pPr>
      <w:rPr>
        <w:rFonts w:hint="default"/>
      </w:rPr>
    </w:lvl>
    <w:lvl w:ilvl="5">
      <w:start w:val="1"/>
      <w:numFmt w:val="decimal"/>
      <w:lvlText w:val="%1.%2.%3.%4.%5.%6"/>
      <w:lvlJc w:val="left"/>
      <w:pPr>
        <w:tabs>
          <w:tab w:val="num" w:pos="4130"/>
        </w:tabs>
        <w:ind w:left="4130" w:hanging="1080"/>
      </w:pPr>
      <w:rPr>
        <w:rFonts w:hint="default"/>
      </w:rPr>
    </w:lvl>
    <w:lvl w:ilvl="6">
      <w:start w:val="1"/>
      <w:numFmt w:val="decimal"/>
      <w:lvlText w:val="%1.%2.%3.%4.%5.%6.%7"/>
      <w:lvlJc w:val="left"/>
      <w:pPr>
        <w:tabs>
          <w:tab w:val="num" w:pos="4896"/>
        </w:tabs>
        <w:ind w:left="4896" w:hanging="1440"/>
      </w:pPr>
      <w:rPr>
        <w:rFonts w:hint="default"/>
      </w:rPr>
    </w:lvl>
    <w:lvl w:ilvl="7">
      <w:start w:val="1"/>
      <w:numFmt w:val="decimal"/>
      <w:lvlText w:val="%1.%2.%3.%4.%5.%6.%7.%8"/>
      <w:lvlJc w:val="left"/>
      <w:pPr>
        <w:tabs>
          <w:tab w:val="num" w:pos="5302"/>
        </w:tabs>
        <w:ind w:left="5302" w:hanging="1440"/>
      </w:pPr>
      <w:rPr>
        <w:rFonts w:hint="default"/>
      </w:rPr>
    </w:lvl>
    <w:lvl w:ilvl="8">
      <w:start w:val="1"/>
      <w:numFmt w:val="decimal"/>
      <w:lvlText w:val="%1.%2.%3.%4.%5.%6.%7.%8.%9"/>
      <w:lvlJc w:val="left"/>
      <w:pPr>
        <w:tabs>
          <w:tab w:val="num" w:pos="5708"/>
        </w:tabs>
        <w:ind w:left="5708" w:hanging="1440"/>
      </w:pPr>
      <w:rPr>
        <w:rFonts w:hint="default"/>
      </w:rPr>
    </w:lvl>
  </w:abstractNum>
  <w:abstractNum w:abstractNumId="3" w15:restartNumberingAfterBreak="0">
    <w:nsid w:val="6CC63EE2"/>
    <w:multiLevelType w:val="multilevel"/>
    <w:tmpl w:val="94504FC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Narrow" w:hAnsi="Arial Narrow" w:hint="default"/>
        <w:b w:val="0"/>
        <w:sz w:val="24"/>
        <w:szCs w:val="24"/>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7E2240A4"/>
    <w:multiLevelType w:val="hybridMultilevel"/>
    <w:tmpl w:val="574C858A"/>
    <w:lvl w:ilvl="0" w:tplc="6874B4D8">
      <w:start w:val="80"/>
      <w:numFmt w:val="bullet"/>
      <w:lvlText w:val=""/>
      <w:lvlJc w:val="left"/>
      <w:pPr>
        <w:ind w:left="1680" w:hanging="360"/>
      </w:pPr>
      <w:rPr>
        <w:rFonts w:ascii="Symbol" w:eastAsia="Times New Roman" w:hAnsi="Symbol" w:cs="Arial" w:hint="default"/>
      </w:rPr>
    </w:lvl>
    <w:lvl w:ilvl="1" w:tplc="04160003" w:tentative="1">
      <w:start w:val="1"/>
      <w:numFmt w:val="bullet"/>
      <w:lvlText w:val="o"/>
      <w:lvlJc w:val="left"/>
      <w:pPr>
        <w:ind w:left="2400" w:hanging="360"/>
      </w:pPr>
      <w:rPr>
        <w:rFonts w:ascii="Courier New" w:hAnsi="Courier New" w:cs="Courier New" w:hint="default"/>
      </w:rPr>
    </w:lvl>
    <w:lvl w:ilvl="2" w:tplc="04160005" w:tentative="1">
      <w:start w:val="1"/>
      <w:numFmt w:val="bullet"/>
      <w:lvlText w:val=""/>
      <w:lvlJc w:val="left"/>
      <w:pPr>
        <w:ind w:left="3120" w:hanging="360"/>
      </w:pPr>
      <w:rPr>
        <w:rFonts w:ascii="Wingdings" w:hAnsi="Wingdings" w:hint="default"/>
      </w:rPr>
    </w:lvl>
    <w:lvl w:ilvl="3" w:tplc="04160001" w:tentative="1">
      <w:start w:val="1"/>
      <w:numFmt w:val="bullet"/>
      <w:lvlText w:val=""/>
      <w:lvlJc w:val="left"/>
      <w:pPr>
        <w:ind w:left="3840" w:hanging="360"/>
      </w:pPr>
      <w:rPr>
        <w:rFonts w:ascii="Symbol" w:hAnsi="Symbol" w:hint="default"/>
      </w:rPr>
    </w:lvl>
    <w:lvl w:ilvl="4" w:tplc="04160003" w:tentative="1">
      <w:start w:val="1"/>
      <w:numFmt w:val="bullet"/>
      <w:lvlText w:val="o"/>
      <w:lvlJc w:val="left"/>
      <w:pPr>
        <w:ind w:left="4560" w:hanging="360"/>
      </w:pPr>
      <w:rPr>
        <w:rFonts w:ascii="Courier New" w:hAnsi="Courier New" w:cs="Courier New" w:hint="default"/>
      </w:rPr>
    </w:lvl>
    <w:lvl w:ilvl="5" w:tplc="04160005" w:tentative="1">
      <w:start w:val="1"/>
      <w:numFmt w:val="bullet"/>
      <w:lvlText w:val=""/>
      <w:lvlJc w:val="left"/>
      <w:pPr>
        <w:ind w:left="5280" w:hanging="360"/>
      </w:pPr>
      <w:rPr>
        <w:rFonts w:ascii="Wingdings" w:hAnsi="Wingdings" w:hint="default"/>
      </w:rPr>
    </w:lvl>
    <w:lvl w:ilvl="6" w:tplc="04160001" w:tentative="1">
      <w:start w:val="1"/>
      <w:numFmt w:val="bullet"/>
      <w:lvlText w:val=""/>
      <w:lvlJc w:val="left"/>
      <w:pPr>
        <w:ind w:left="6000" w:hanging="360"/>
      </w:pPr>
      <w:rPr>
        <w:rFonts w:ascii="Symbol" w:hAnsi="Symbol" w:hint="default"/>
      </w:rPr>
    </w:lvl>
    <w:lvl w:ilvl="7" w:tplc="04160003" w:tentative="1">
      <w:start w:val="1"/>
      <w:numFmt w:val="bullet"/>
      <w:lvlText w:val="o"/>
      <w:lvlJc w:val="left"/>
      <w:pPr>
        <w:ind w:left="6720" w:hanging="360"/>
      </w:pPr>
      <w:rPr>
        <w:rFonts w:ascii="Courier New" w:hAnsi="Courier New" w:cs="Courier New" w:hint="default"/>
      </w:rPr>
    </w:lvl>
    <w:lvl w:ilvl="8" w:tplc="04160005" w:tentative="1">
      <w:start w:val="1"/>
      <w:numFmt w:val="bullet"/>
      <w:lvlText w:val=""/>
      <w:lvlJc w:val="left"/>
      <w:pPr>
        <w:ind w:left="744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CDE"/>
    <w:rsid w:val="000015CE"/>
    <w:rsid w:val="00050FE8"/>
    <w:rsid w:val="000847E7"/>
    <w:rsid w:val="000907DE"/>
    <w:rsid w:val="00094AF8"/>
    <w:rsid w:val="000B0923"/>
    <w:rsid w:val="000B37AA"/>
    <w:rsid w:val="000B605A"/>
    <w:rsid w:val="000E4BA7"/>
    <w:rsid w:val="000E68B2"/>
    <w:rsid w:val="00107734"/>
    <w:rsid w:val="001222A9"/>
    <w:rsid w:val="00132C12"/>
    <w:rsid w:val="001340AD"/>
    <w:rsid w:val="001630F0"/>
    <w:rsid w:val="00167BBB"/>
    <w:rsid w:val="00171B69"/>
    <w:rsid w:val="001747CD"/>
    <w:rsid w:val="00183E3E"/>
    <w:rsid w:val="00197393"/>
    <w:rsid w:val="001A175D"/>
    <w:rsid w:val="001B0D8C"/>
    <w:rsid w:val="001B76BC"/>
    <w:rsid w:val="001C3CBE"/>
    <w:rsid w:val="001E4084"/>
    <w:rsid w:val="002055DE"/>
    <w:rsid w:val="00210B5E"/>
    <w:rsid w:val="0023324E"/>
    <w:rsid w:val="00233758"/>
    <w:rsid w:val="00255024"/>
    <w:rsid w:val="002557EB"/>
    <w:rsid w:val="00255800"/>
    <w:rsid w:val="00267EDA"/>
    <w:rsid w:val="00276929"/>
    <w:rsid w:val="0027715A"/>
    <w:rsid w:val="002833CE"/>
    <w:rsid w:val="00284E19"/>
    <w:rsid w:val="002963BF"/>
    <w:rsid w:val="002A22DA"/>
    <w:rsid w:val="002A7123"/>
    <w:rsid w:val="002B081E"/>
    <w:rsid w:val="002C2D55"/>
    <w:rsid w:val="002C603C"/>
    <w:rsid w:val="002D6C55"/>
    <w:rsid w:val="002F7F84"/>
    <w:rsid w:val="00301EDA"/>
    <w:rsid w:val="00302C1C"/>
    <w:rsid w:val="00320D12"/>
    <w:rsid w:val="003350EE"/>
    <w:rsid w:val="00346E3F"/>
    <w:rsid w:val="003854EE"/>
    <w:rsid w:val="00392908"/>
    <w:rsid w:val="003932F0"/>
    <w:rsid w:val="00393A20"/>
    <w:rsid w:val="003B49E5"/>
    <w:rsid w:val="003D7A65"/>
    <w:rsid w:val="003F55CA"/>
    <w:rsid w:val="00400709"/>
    <w:rsid w:val="00401B3F"/>
    <w:rsid w:val="004046E4"/>
    <w:rsid w:val="00404B74"/>
    <w:rsid w:val="004113C5"/>
    <w:rsid w:val="00437231"/>
    <w:rsid w:val="00465CD9"/>
    <w:rsid w:val="00472F5B"/>
    <w:rsid w:val="00482126"/>
    <w:rsid w:val="00490ABB"/>
    <w:rsid w:val="0049157C"/>
    <w:rsid w:val="0049613A"/>
    <w:rsid w:val="004A20F2"/>
    <w:rsid w:val="004C0EBB"/>
    <w:rsid w:val="004F06F8"/>
    <w:rsid w:val="00504389"/>
    <w:rsid w:val="0051549A"/>
    <w:rsid w:val="00535A39"/>
    <w:rsid w:val="005523C2"/>
    <w:rsid w:val="00552F7A"/>
    <w:rsid w:val="00576820"/>
    <w:rsid w:val="00581C83"/>
    <w:rsid w:val="00582AC9"/>
    <w:rsid w:val="00597B55"/>
    <w:rsid w:val="005C088A"/>
    <w:rsid w:val="005C0D15"/>
    <w:rsid w:val="005D6E84"/>
    <w:rsid w:val="005E10C4"/>
    <w:rsid w:val="005E4B00"/>
    <w:rsid w:val="005E7310"/>
    <w:rsid w:val="00604FE9"/>
    <w:rsid w:val="00612AC5"/>
    <w:rsid w:val="0061321A"/>
    <w:rsid w:val="00614390"/>
    <w:rsid w:val="006414C8"/>
    <w:rsid w:val="00654549"/>
    <w:rsid w:val="00657EDF"/>
    <w:rsid w:val="00674CBF"/>
    <w:rsid w:val="00682350"/>
    <w:rsid w:val="006A442F"/>
    <w:rsid w:val="006B07D9"/>
    <w:rsid w:val="006B68DD"/>
    <w:rsid w:val="006D0D89"/>
    <w:rsid w:val="006D5B42"/>
    <w:rsid w:val="006E53EF"/>
    <w:rsid w:val="006E76D5"/>
    <w:rsid w:val="00722168"/>
    <w:rsid w:val="00722881"/>
    <w:rsid w:val="00722983"/>
    <w:rsid w:val="0073704D"/>
    <w:rsid w:val="00737FBC"/>
    <w:rsid w:val="007407A1"/>
    <w:rsid w:val="00741B36"/>
    <w:rsid w:val="00741FEE"/>
    <w:rsid w:val="007439DC"/>
    <w:rsid w:val="0075142E"/>
    <w:rsid w:val="00751807"/>
    <w:rsid w:val="0078311D"/>
    <w:rsid w:val="007840F7"/>
    <w:rsid w:val="00784610"/>
    <w:rsid w:val="00784C52"/>
    <w:rsid w:val="00790F30"/>
    <w:rsid w:val="007975E5"/>
    <w:rsid w:val="007C0C8B"/>
    <w:rsid w:val="007C2910"/>
    <w:rsid w:val="007C309B"/>
    <w:rsid w:val="007D59B6"/>
    <w:rsid w:val="007D6522"/>
    <w:rsid w:val="007F391F"/>
    <w:rsid w:val="007F6619"/>
    <w:rsid w:val="0080147C"/>
    <w:rsid w:val="00804085"/>
    <w:rsid w:val="00814F1D"/>
    <w:rsid w:val="00816ADE"/>
    <w:rsid w:val="0081797C"/>
    <w:rsid w:val="008206B8"/>
    <w:rsid w:val="00820BAC"/>
    <w:rsid w:val="008410E3"/>
    <w:rsid w:val="00844A81"/>
    <w:rsid w:val="00844CDE"/>
    <w:rsid w:val="00851E82"/>
    <w:rsid w:val="008541D5"/>
    <w:rsid w:val="00863D8A"/>
    <w:rsid w:val="00872D09"/>
    <w:rsid w:val="00893949"/>
    <w:rsid w:val="008B3545"/>
    <w:rsid w:val="008D3A22"/>
    <w:rsid w:val="008F0ED3"/>
    <w:rsid w:val="008F3453"/>
    <w:rsid w:val="00910495"/>
    <w:rsid w:val="009121A0"/>
    <w:rsid w:val="00985B21"/>
    <w:rsid w:val="009A16CA"/>
    <w:rsid w:val="009C5A98"/>
    <w:rsid w:val="009D4EEA"/>
    <w:rsid w:val="00A17CA0"/>
    <w:rsid w:val="00A26B72"/>
    <w:rsid w:val="00A36DBA"/>
    <w:rsid w:val="00A37819"/>
    <w:rsid w:val="00A37C86"/>
    <w:rsid w:val="00A41662"/>
    <w:rsid w:val="00A45813"/>
    <w:rsid w:val="00A46812"/>
    <w:rsid w:val="00A56CB0"/>
    <w:rsid w:val="00A619F7"/>
    <w:rsid w:val="00A71845"/>
    <w:rsid w:val="00A7708B"/>
    <w:rsid w:val="00A86CAF"/>
    <w:rsid w:val="00AA417E"/>
    <w:rsid w:val="00AD6B4E"/>
    <w:rsid w:val="00B049D5"/>
    <w:rsid w:val="00B10504"/>
    <w:rsid w:val="00B24E50"/>
    <w:rsid w:val="00B35FBA"/>
    <w:rsid w:val="00B55135"/>
    <w:rsid w:val="00B56D62"/>
    <w:rsid w:val="00B64823"/>
    <w:rsid w:val="00BB120F"/>
    <w:rsid w:val="00BB7491"/>
    <w:rsid w:val="00BD4CEE"/>
    <w:rsid w:val="00BF7FFE"/>
    <w:rsid w:val="00C1191A"/>
    <w:rsid w:val="00C2218F"/>
    <w:rsid w:val="00C230DB"/>
    <w:rsid w:val="00C27F64"/>
    <w:rsid w:val="00C43B3E"/>
    <w:rsid w:val="00C45E49"/>
    <w:rsid w:val="00C52538"/>
    <w:rsid w:val="00C74DC9"/>
    <w:rsid w:val="00CA5433"/>
    <w:rsid w:val="00CA7BA7"/>
    <w:rsid w:val="00CD054B"/>
    <w:rsid w:val="00CF5C87"/>
    <w:rsid w:val="00D027C2"/>
    <w:rsid w:val="00D034C7"/>
    <w:rsid w:val="00D038F2"/>
    <w:rsid w:val="00D10C27"/>
    <w:rsid w:val="00D13F78"/>
    <w:rsid w:val="00D258CD"/>
    <w:rsid w:val="00D269AA"/>
    <w:rsid w:val="00D308D9"/>
    <w:rsid w:val="00D37FFC"/>
    <w:rsid w:val="00D42CBB"/>
    <w:rsid w:val="00D6405D"/>
    <w:rsid w:val="00D75B6E"/>
    <w:rsid w:val="00D84E98"/>
    <w:rsid w:val="00DD7D72"/>
    <w:rsid w:val="00DE00E9"/>
    <w:rsid w:val="00DE266C"/>
    <w:rsid w:val="00E03283"/>
    <w:rsid w:val="00E269D5"/>
    <w:rsid w:val="00E274CF"/>
    <w:rsid w:val="00E32873"/>
    <w:rsid w:val="00E40E79"/>
    <w:rsid w:val="00E67F67"/>
    <w:rsid w:val="00E71739"/>
    <w:rsid w:val="00E734D7"/>
    <w:rsid w:val="00E76695"/>
    <w:rsid w:val="00E807C8"/>
    <w:rsid w:val="00E84582"/>
    <w:rsid w:val="00E8789F"/>
    <w:rsid w:val="00EA5D2B"/>
    <w:rsid w:val="00EB1FBF"/>
    <w:rsid w:val="00ED4045"/>
    <w:rsid w:val="00ED68E2"/>
    <w:rsid w:val="00EE6975"/>
    <w:rsid w:val="00EF5524"/>
    <w:rsid w:val="00EF6E5A"/>
    <w:rsid w:val="00F206DA"/>
    <w:rsid w:val="00F20A21"/>
    <w:rsid w:val="00F25691"/>
    <w:rsid w:val="00F26617"/>
    <w:rsid w:val="00F312F0"/>
    <w:rsid w:val="00F35D95"/>
    <w:rsid w:val="00F50BC0"/>
    <w:rsid w:val="00F5404D"/>
    <w:rsid w:val="00F567D0"/>
    <w:rsid w:val="00F64590"/>
    <w:rsid w:val="00F64ACB"/>
    <w:rsid w:val="00F671D2"/>
    <w:rsid w:val="00F773B8"/>
    <w:rsid w:val="00F82CFD"/>
    <w:rsid w:val="00F90FD5"/>
    <w:rsid w:val="00FD5322"/>
    <w:rsid w:val="00FF5D2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1644B1F9"/>
  <w15:docId w15:val="{054C7279-78A8-4B21-890F-43777642A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04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Respostas">
    <w:name w:val="Respostas"/>
    <w:basedOn w:val="Normal"/>
    <w:rsid w:val="00F5404D"/>
    <w:pPr>
      <w:ind w:left="709" w:hanging="284"/>
      <w:jc w:val="both"/>
    </w:pPr>
    <w:rPr>
      <w:color w:val="333333"/>
    </w:rPr>
  </w:style>
  <w:style w:type="paragraph" w:styleId="Cabealho">
    <w:name w:val="header"/>
    <w:basedOn w:val="Normal"/>
    <w:link w:val="CabealhoChar"/>
    <w:rsid w:val="00F5404D"/>
    <w:pPr>
      <w:tabs>
        <w:tab w:val="center" w:pos="4419"/>
        <w:tab w:val="right" w:pos="8838"/>
      </w:tabs>
    </w:pPr>
  </w:style>
  <w:style w:type="paragraph" w:styleId="Rodap">
    <w:name w:val="footer"/>
    <w:basedOn w:val="Normal"/>
    <w:rsid w:val="00F5404D"/>
    <w:pPr>
      <w:tabs>
        <w:tab w:val="center" w:pos="4252"/>
        <w:tab w:val="right" w:pos="8504"/>
      </w:tabs>
    </w:pPr>
  </w:style>
  <w:style w:type="paragraph" w:styleId="Corpodetexto2">
    <w:name w:val="Body Text 2"/>
    <w:basedOn w:val="Normal"/>
    <w:rsid w:val="00F5404D"/>
    <w:pPr>
      <w:jc w:val="both"/>
    </w:pPr>
    <w:rPr>
      <w:rFonts w:ascii="Arial" w:hAnsi="Arial"/>
      <w:sz w:val="24"/>
    </w:rPr>
  </w:style>
  <w:style w:type="character" w:styleId="Hyperlink">
    <w:name w:val="Hyperlink"/>
    <w:basedOn w:val="Fontepargpadro"/>
    <w:rsid w:val="00F5404D"/>
    <w:rPr>
      <w:color w:val="0000FF"/>
      <w:u w:val="single"/>
    </w:rPr>
  </w:style>
  <w:style w:type="paragraph" w:styleId="NormalWeb">
    <w:name w:val="Normal (Web)"/>
    <w:basedOn w:val="Normal"/>
    <w:rsid w:val="00F5404D"/>
    <w:pPr>
      <w:spacing w:before="100" w:beforeAutospacing="1" w:after="100" w:afterAutospacing="1"/>
    </w:pPr>
    <w:rPr>
      <w:sz w:val="24"/>
      <w:szCs w:val="24"/>
    </w:rPr>
  </w:style>
  <w:style w:type="character" w:customStyle="1" w:styleId="CabealhoChar">
    <w:name w:val="Cabeçalho Char"/>
    <w:link w:val="Cabealho"/>
    <w:rsid w:val="00400709"/>
  </w:style>
  <w:style w:type="paragraph" w:customStyle="1" w:styleId="Textopadro">
    <w:name w:val="Texto padrão"/>
    <w:basedOn w:val="Normal"/>
    <w:rsid w:val="00F5404D"/>
    <w:rPr>
      <w:snapToGrid w:val="0"/>
      <w:sz w:val="24"/>
      <w:lang w:val="en-US"/>
    </w:rPr>
  </w:style>
  <w:style w:type="paragraph" w:styleId="Textodebalo">
    <w:name w:val="Balloon Text"/>
    <w:basedOn w:val="Normal"/>
    <w:semiHidden/>
    <w:rsid w:val="00F5404D"/>
    <w:rPr>
      <w:rFonts w:ascii="Tahoma" w:hAnsi="Tahoma" w:cs="Tahoma"/>
      <w:sz w:val="16"/>
      <w:szCs w:val="16"/>
    </w:rPr>
  </w:style>
  <w:style w:type="paragraph" w:styleId="PargrafodaLista">
    <w:name w:val="List Paragraph"/>
    <w:basedOn w:val="Normal"/>
    <w:uiPriority w:val="34"/>
    <w:qFormat/>
    <w:rsid w:val="00872D09"/>
    <w:pPr>
      <w:ind w:left="720"/>
      <w:contextualSpacing/>
    </w:pPr>
  </w:style>
  <w:style w:type="table" w:styleId="Tabelacomgrade">
    <w:name w:val="Table Grid"/>
    <w:basedOn w:val="Tabelanormal"/>
    <w:rsid w:val="005C08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uiPriority w:val="99"/>
    <w:qFormat/>
    <w:rsid w:val="008D3A22"/>
    <w:pPr>
      <w:suppressAutoHyphens/>
      <w:textAlignment w:val="baseline"/>
    </w:pPr>
    <w:rPr>
      <w:rFonts w:ascii="Courier New" w:hAnsi="Courier New" w:cs="Courier New"/>
      <w:lang w:eastAsia="en-US"/>
    </w:rPr>
  </w:style>
  <w:style w:type="character" w:customStyle="1" w:styleId="TextosemFormataoChar">
    <w:name w:val="Texto sem Formatação Char"/>
    <w:basedOn w:val="Fontepargpadro"/>
    <w:link w:val="TextosemFormatao"/>
    <w:uiPriority w:val="99"/>
    <w:qFormat/>
    <w:rsid w:val="008D3A22"/>
    <w:rPr>
      <w:rFonts w:ascii="Courier New" w:hAnsi="Courier New" w:cs="Courier New"/>
      <w:lang w:eastAsia="en-US"/>
    </w:rPr>
  </w:style>
  <w:style w:type="character" w:styleId="MenoPendente">
    <w:name w:val="Unresolved Mention"/>
    <w:basedOn w:val="Fontepargpadro"/>
    <w:uiPriority w:val="99"/>
    <w:semiHidden/>
    <w:unhideWhenUsed/>
    <w:rsid w:val="00DE00E9"/>
    <w:rPr>
      <w:color w:val="605E5C"/>
      <w:shd w:val="clear" w:color="auto" w:fill="E1DFDD"/>
    </w:rPr>
  </w:style>
  <w:style w:type="paragraph" w:styleId="SemEspaamento">
    <w:name w:val="No Spacing"/>
    <w:uiPriority w:val="1"/>
    <w:qFormat/>
    <w:rsid w:val="00050FE8"/>
  </w:style>
  <w:style w:type="character" w:customStyle="1" w:styleId="td-content">
    <w:name w:val="td-content"/>
    <w:basedOn w:val="Fontepargpadro"/>
    <w:rsid w:val="00D13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707064">
      <w:bodyDiv w:val="1"/>
      <w:marLeft w:val="0"/>
      <w:marRight w:val="0"/>
      <w:marTop w:val="0"/>
      <w:marBottom w:val="0"/>
      <w:divBdr>
        <w:top w:val="none" w:sz="0" w:space="0" w:color="auto"/>
        <w:left w:val="none" w:sz="0" w:space="0" w:color="auto"/>
        <w:bottom w:val="none" w:sz="0" w:space="0" w:color="auto"/>
        <w:right w:val="none" w:sz="0" w:space="0" w:color="auto"/>
      </w:divBdr>
    </w:div>
    <w:div w:id="970091393">
      <w:bodyDiv w:val="1"/>
      <w:marLeft w:val="0"/>
      <w:marRight w:val="0"/>
      <w:marTop w:val="0"/>
      <w:marBottom w:val="0"/>
      <w:divBdr>
        <w:top w:val="none" w:sz="0" w:space="0" w:color="auto"/>
        <w:left w:val="none" w:sz="0" w:space="0" w:color="auto"/>
        <w:bottom w:val="none" w:sz="0" w:space="0" w:color="auto"/>
        <w:right w:val="none" w:sz="0" w:space="0" w:color="auto"/>
      </w:divBdr>
    </w:div>
    <w:div w:id="1105229784">
      <w:bodyDiv w:val="1"/>
      <w:marLeft w:val="0"/>
      <w:marRight w:val="0"/>
      <w:marTop w:val="0"/>
      <w:marBottom w:val="0"/>
      <w:divBdr>
        <w:top w:val="none" w:sz="0" w:space="0" w:color="auto"/>
        <w:left w:val="none" w:sz="0" w:space="0" w:color="auto"/>
        <w:bottom w:val="none" w:sz="0" w:space="0" w:color="auto"/>
        <w:right w:val="none" w:sz="0" w:space="0" w:color="auto"/>
      </w:divBdr>
    </w:div>
    <w:div w:id="110600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sop.com.b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7E1F3-9E2D-4D67-9019-AC6EBA94A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5</Pages>
  <Words>1768</Words>
  <Characters>10554</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DECLARAÇÃO contendo informações para fins de assinatura do contrato</vt:lpstr>
    </vt:vector>
  </TitlesOfParts>
  <Company/>
  <LinksUpToDate>false</LinksUpToDate>
  <CharactersWithSpaces>12298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DECLARAÇÃO contendo informações para fins de assinatura do contrato</dc:title>
  <dc:subject/>
  <dc:creator>Instituto Saber</dc:creator>
  <cp:keywords/>
  <dc:description/>
  <cp:lastModifiedBy>Cassieli Seghatti Gomes</cp:lastModifiedBy>
  <cp:revision>5</cp:revision>
  <cp:lastPrinted>2024-08-15T16:14:00Z</cp:lastPrinted>
  <dcterms:created xsi:type="dcterms:W3CDTF">2024-06-21T11:59:00Z</dcterms:created>
  <dcterms:modified xsi:type="dcterms:W3CDTF">2024-08-26T17:49:00Z</dcterms:modified>
</cp:coreProperties>
</file>